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35EA8" w14:textId="77777777" w:rsidR="007E0233" w:rsidRPr="007E0233" w:rsidRDefault="007E0233" w:rsidP="00A40D29">
      <w:pPr>
        <w:jc w:val="both"/>
        <w:rPr>
          <w:b/>
          <w:bCs/>
        </w:rPr>
      </w:pPr>
      <w:r w:rsidRPr="007E0233">
        <w:rPr>
          <w:b/>
          <w:bCs/>
        </w:rPr>
        <w:t>Sofinanciranje nakupa zdravil za zatiranje varoj</w:t>
      </w:r>
    </w:p>
    <w:p w14:paraId="43833B68" w14:textId="72580FF6" w:rsidR="007E0233" w:rsidRPr="007E0233" w:rsidRDefault="007E0233" w:rsidP="00A40D29">
      <w:pPr>
        <w:jc w:val="both"/>
      </w:pPr>
      <w:r w:rsidRPr="007E0233">
        <w:t xml:space="preserve">Čebelarji lahko kandidirajo za sofinanciranje nakupa zdravil za zatiranje varoj, pri čemer so upravičeni stroški nakupa zdravil, ki imajo dovoljenje za promet v Sloveniji in so bila kupljena v Republiki Sloveniji. </w:t>
      </w:r>
      <w:r w:rsidR="003974CB" w:rsidRPr="003974CB">
        <w:t>Računi se morajo glasiti na ime</w:t>
      </w:r>
      <w:r w:rsidR="003974CB">
        <w:t xml:space="preserve"> in </w:t>
      </w:r>
      <w:r w:rsidR="003974CB" w:rsidRPr="003974CB">
        <w:t>priimek vlagatelja, obvezna priloga pa je dokazilo o plačilu, iz katerega mora biti razvidno, da je bil plačnik vlagatelj sam. V primeru gotovinskega plačila zadostuje, da je na računu navedeno, da je bil poravnan z gotovino.</w:t>
      </w:r>
      <w:r w:rsidR="003974CB">
        <w:t xml:space="preserve"> Stroški nakupa morajo</w:t>
      </w:r>
      <w:r w:rsidRPr="007E0233">
        <w:t xml:space="preserve"> znaša</w:t>
      </w:r>
      <w:r w:rsidR="003974CB">
        <w:t>ti najmanj</w:t>
      </w:r>
      <w:r w:rsidRPr="007E0233">
        <w:t xml:space="preserve"> 50 evrov brez DDV.</w:t>
      </w:r>
      <w:r w:rsidR="00A40D29">
        <w:t xml:space="preserve"> Čebelarji lahko na razpisu kandidirajo vsako leto v programskem obdobju.</w:t>
      </w:r>
    </w:p>
    <w:p w14:paraId="1C8ADFAC" w14:textId="5E8A459A" w:rsidR="007E0233" w:rsidRPr="007E0233" w:rsidRDefault="007E0233" w:rsidP="00A40D29">
      <w:pPr>
        <w:jc w:val="both"/>
      </w:pPr>
      <w:r w:rsidRPr="007E0233">
        <w:t xml:space="preserve">Višina podpore je odvisna od vrste zdravila. Pri zdravilih na osnovi organskih kislin in eteričnih olj, ki so dovoljena </w:t>
      </w:r>
      <w:r w:rsidR="00B343FE">
        <w:t xml:space="preserve">v </w:t>
      </w:r>
      <w:r w:rsidRPr="007E0233">
        <w:t>ekološkem čebelarstvu, sofinanciranje znaša do 70 odstotkov vrednosti nakupa brez DDV. Pri drugih zdravilih je delež sofinanciranja do 50 odstotkov vrednosti nakupa brez DDV. Ne glede na vrsto zdravila je najvišja možna podpora omejena na največ 10 evrov na čebeljo družino. Pri izračunu se upošteva število čebeljih družin, vpisanih v register čebelnjakov na dan 31. oktobra v letu pred oddajo vloge.</w:t>
      </w:r>
    </w:p>
    <w:p w14:paraId="16B389A0" w14:textId="4C441645" w:rsidR="007E0233" w:rsidRPr="007E0233" w:rsidRDefault="007E0233" w:rsidP="00A40D29">
      <w:pPr>
        <w:jc w:val="both"/>
      </w:pPr>
      <w:r w:rsidRPr="007E0233">
        <w:t>Za pridobitev sredstev</w:t>
      </w:r>
      <w:r w:rsidR="00B343FE">
        <w:t xml:space="preserve"> se mora vlagatelj u</w:t>
      </w:r>
      <w:r w:rsidRPr="007E0233">
        <w:t>deležiti vsaj enega veterinarskega izobraževanja s področja zdravstvenega varstva čebel, ki ga je v obdobju največ štirih let pred objavo javnega razpisa organiziral Nacionalni veterinarski inštitut. Poleg tega mora biti na dan oddaje vloge vpisan v register čebelnjakov in redno poročati o številu čebeljih družin v skladu s predpisi. V obdobju 2023–2027 vlagatelj prav tako ne sme imeti pravnomočne odločbe zaradi nepravilne uporabe zdravil, ki jo izda Uprava Republike Slovenije za varno hrano, veterinarstvo in varstvo rastlin.</w:t>
      </w:r>
    </w:p>
    <w:p w14:paraId="00B38530" w14:textId="14D1BE3C" w:rsidR="007E0233" w:rsidRDefault="00B343FE" w:rsidP="00A40D29">
      <w:pPr>
        <w:jc w:val="both"/>
      </w:pPr>
      <w:r w:rsidRPr="007E0233">
        <w:t>Javni razpis je zaprtega tipa, kar pomeni, da se vloge zbirajo do roka, določenega v razpisu, po njegovem poteku pa se vse pravočasno oddane vloge obravnavajo in razvrstijo glede na izpolnjevanje pogojev in meril.</w:t>
      </w:r>
      <w:r>
        <w:t xml:space="preserve"> </w:t>
      </w:r>
      <w:r w:rsidR="007E0233" w:rsidRPr="007E0233">
        <w:t>Vloge se ocenjujejo na podlagi vključenosti čebelarja v kontrolo ekološkega čebelarjenja oziroma razpolaganja s certifikatom za ekološke čebelje pridelke ter glede na število čebeljih družin, vpisanih v register čebelnjakov. Če več vlog doseže enako število točk, ima prednost vlagatelj z večjim številom čebeljih družin.</w:t>
      </w:r>
    </w:p>
    <w:p w14:paraId="44614D72" w14:textId="5DA18B16" w:rsidR="00B343FE" w:rsidRPr="007E0233" w:rsidRDefault="00B343FE" w:rsidP="007E0233">
      <w:r>
        <w:t>Tina Žerovnik, svetovalka za ekonomiko čebelarstva, JSSČ, ČZS</w:t>
      </w:r>
    </w:p>
    <w:p w14:paraId="018CBA17" w14:textId="218C232E" w:rsidR="007E0233" w:rsidRDefault="007E0233" w:rsidP="007E0233">
      <w:pPr>
        <w:keepNext/>
      </w:pPr>
      <w:r w:rsidRPr="007E0233">
        <w:rPr>
          <w:noProof/>
        </w:rPr>
        <w:lastRenderedPageBreak/>
        <w:drawing>
          <wp:inline distT="0" distB="0" distL="0" distR="0" wp14:anchorId="211BF6AE" wp14:editId="48122ECD">
            <wp:extent cx="3009900" cy="3009900"/>
            <wp:effectExtent l="0" t="0" r="0" b="0"/>
            <wp:docPr id="268845116"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09900" cy="3009900"/>
                    </a:xfrm>
                    <a:prstGeom prst="rect">
                      <a:avLst/>
                    </a:prstGeom>
                    <a:noFill/>
                    <a:ln>
                      <a:noFill/>
                    </a:ln>
                  </pic:spPr>
                </pic:pic>
              </a:graphicData>
            </a:graphic>
          </wp:inline>
        </w:drawing>
      </w:r>
    </w:p>
    <w:p w14:paraId="001EFDF9" w14:textId="51B38A04" w:rsidR="0054517D" w:rsidRDefault="007E0233" w:rsidP="007E0233">
      <w:pPr>
        <w:pStyle w:val="Napis"/>
      </w:pPr>
      <w:r>
        <w:t xml:space="preserve">Slika </w:t>
      </w:r>
      <w:r>
        <w:fldChar w:fldCharType="begin"/>
      </w:r>
      <w:r>
        <w:instrText xml:space="preserve"> SEQ Slika \* ARABIC </w:instrText>
      </w:r>
      <w:r>
        <w:fldChar w:fldCharType="separate"/>
      </w:r>
      <w:r>
        <w:rPr>
          <w:noProof/>
        </w:rPr>
        <w:t>1</w:t>
      </w:r>
      <w:r>
        <w:fldChar w:fldCharType="end"/>
      </w:r>
      <w:r>
        <w:t>: Povezava do seznama upravičenih zdravil</w:t>
      </w:r>
    </w:p>
    <w:sectPr w:rsidR="005451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233"/>
    <w:rsid w:val="003974CB"/>
    <w:rsid w:val="0054517D"/>
    <w:rsid w:val="007E0233"/>
    <w:rsid w:val="008602E2"/>
    <w:rsid w:val="00A40D29"/>
    <w:rsid w:val="00B343FE"/>
    <w:rsid w:val="00F2021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131A6"/>
  <w15:chartTrackingRefBased/>
  <w15:docId w15:val="{00E4979C-B999-4375-82F9-00635BBC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7E023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avaden"/>
    <w:next w:val="Navaden"/>
    <w:link w:val="Naslov2Znak"/>
    <w:uiPriority w:val="9"/>
    <w:semiHidden/>
    <w:unhideWhenUsed/>
    <w:qFormat/>
    <w:rsid w:val="007E023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avaden"/>
    <w:next w:val="Navaden"/>
    <w:link w:val="Naslov3Znak"/>
    <w:uiPriority w:val="9"/>
    <w:semiHidden/>
    <w:unhideWhenUsed/>
    <w:qFormat/>
    <w:rsid w:val="007E0233"/>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avaden"/>
    <w:next w:val="Navaden"/>
    <w:link w:val="Naslov4Znak"/>
    <w:uiPriority w:val="9"/>
    <w:semiHidden/>
    <w:unhideWhenUsed/>
    <w:qFormat/>
    <w:rsid w:val="007E0233"/>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avaden"/>
    <w:next w:val="Navaden"/>
    <w:link w:val="Naslov5Znak"/>
    <w:uiPriority w:val="9"/>
    <w:semiHidden/>
    <w:unhideWhenUsed/>
    <w:qFormat/>
    <w:rsid w:val="007E0233"/>
    <w:pPr>
      <w:keepNext/>
      <w:keepLines/>
      <w:spacing w:before="80" w:after="40"/>
      <w:outlineLvl w:val="4"/>
    </w:pPr>
    <w:rPr>
      <w:rFonts w:eastAsiaTheme="majorEastAsia" w:cstheme="majorBidi"/>
      <w:color w:val="0F4761" w:themeColor="accent1" w:themeShade="BF"/>
    </w:rPr>
  </w:style>
  <w:style w:type="paragraph" w:styleId="Naslov6">
    <w:name w:val="heading 6"/>
    <w:basedOn w:val="Navaden"/>
    <w:next w:val="Navaden"/>
    <w:link w:val="Naslov6Znak"/>
    <w:uiPriority w:val="9"/>
    <w:semiHidden/>
    <w:unhideWhenUsed/>
    <w:qFormat/>
    <w:rsid w:val="007E0233"/>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7E0233"/>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7E0233"/>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7E0233"/>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7E0233"/>
    <w:rPr>
      <w:rFonts w:asciiTheme="majorHAnsi" w:eastAsiaTheme="majorEastAsia" w:hAnsiTheme="majorHAnsi" w:cstheme="majorBidi"/>
      <w:color w:val="0F4761" w:themeColor="accent1" w:themeShade="BF"/>
      <w:sz w:val="40"/>
      <w:szCs w:val="40"/>
    </w:rPr>
  </w:style>
  <w:style w:type="character" w:customStyle="1" w:styleId="Naslov2Znak">
    <w:name w:val="Naslov 2 Znak"/>
    <w:basedOn w:val="Privzetapisavaodstavka"/>
    <w:link w:val="Naslov2"/>
    <w:uiPriority w:val="9"/>
    <w:semiHidden/>
    <w:rsid w:val="007E0233"/>
    <w:rPr>
      <w:rFonts w:asciiTheme="majorHAnsi" w:eastAsiaTheme="majorEastAsia" w:hAnsiTheme="majorHAnsi" w:cstheme="majorBidi"/>
      <w:color w:val="0F4761" w:themeColor="accent1" w:themeShade="BF"/>
      <w:sz w:val="32"/>
      <w:szCs w:val="32"/>
    </w:rPr>
  </w:style>
  <w:style w:type="character" w:customStyle="1" w:styleId="Naslov3Znak">
    <w:name w:val="Naslov 3 Znak"/>
    <w:basedOn w:val="Privzetapisavaodstavka"/>
    <w:link w:val="Naslov3"/>
    <w:uiPriority w:val="9"/>
    <w:semiHidden/>
    <w:rsid w:val="007E0233"/>
    <w:rPr>
      <w:rFonts w:eastAsiaTheme="majorEastAsia" w:cstheme="majorBidi"/>
      <w:color w:val="0F4761" w:themeColor="accent1" w:themeShade="BF"/>
      <w:sz w:val="28"/>
      <w:szCs w:val="28"/>
    </w:rPr>
  </w:style>
  <w:style w:type="character" w:customStyle="1" w:styleId="Naslov4Znak">
    <w:name w:val="Naslov 4 Znak"/>
    <w:basedOn w:val="Privzetapisavaodstavka"/>
    <w:link w:val="Naslov4"/>
    <w:uiPriority w:val="9"/>
    <w:semiHidden/>
    <w:rsid w:val="007E0233"/>
    <w:rPr>
      <w:rFonts w:eastAsiaTheme="majorEastAsia" w:cstheme="majorBidi"/>
      <w:i/>
      <w:iCs/>
      <w:color w:val="0F4761" w:themeColor="accent1" w:themeShade="BF"/>
    </w:rPr>
  </w:style>
  <w:style w:type="character" w:customStyle="1" w:styleId="Naslov5Znak">
    <w:name w:val="Naslov 5 Znak"/>
    <w:basedOn w:val="Privzetapisavaodstavka"/>
    <w:link w:val="Naslov5"/>
    <w:uiPriority w:val="9"/>
    <w:semiHidden/>
    <w:rsid w:val="007E0233"/>
    <w:rPr>
      <w:rFonts w:eastAsiaTheme="majorEastAsia" w:cstheme="majorBidi"/>
      <w:color w:val="0F4761" w:themeColor="accent1" w:themeShade="BF"/>
    </w:rPr>
  </w:style>
  <w:style w:type="character" w:customStyle="1" w:styleId="Naslov6Znak">
    <w:name w:val="Naslov 6 Znak"/>
    <w:basedOn w:val="Privzetapisavaodstavka"/>
    <w:link w:val="Naslov6"/>
    <w:uiPriority w:val="9"/>
    <w:semiHidden/>
    <w:rsid w:val="007E0233"/>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7E0233"/>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7E0233"/>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7E0233"/>
    <w:rPr>
      <w:rFonts w:eastAsiaTheme="majorEastAsia" w:cstheme="majorBidi"/>
      <w:color w:val="272727" w:themeColor="text1" w:themeTint="D8"/>
    </w:rPr>
  </w:style>
  <w:style w:type="paragraph" w:styleId="Naslov">
    <w:name w:val="Title"/>
    <w:basedOn w:val="Navaden"/>
    <w:next w:val="Navaden"/>
    <w:link w:val="NaslovZnak"/>
    <w:uiPriority w:val="10"/>
    <w:qFormat/>
    <w:rsid w:val="007E023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7E0233"/>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7E0233"/>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7E0233"/>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7E0233"/>
    <w:pPr>
      <w:spacing w:before="160"/>
      <w:jc w:val="center"/>
    </w:pPr>
    <w:rPr>
      <w:i/>
      <w:iCs/>
      <w:color w:val="404040" w:themeColor="text1" w:themeTint="BF"/>
    </w:rPr>
  </w:style>
  <w:style w:type="character" w:customStyle="1" w:styleId="CitatZnak">
    <w:name w:val="Citat Znak"/>
    <w:basedOn w:val="Privzetapisavaodstavka"/>
    <w:link w:val="Citat"/>
    <w:uiPriority w:val="29"/>
    <w:rsid w:val="007E0233"/>
    <w:rPr>
      <w:i/>
      <w:iCs/>
      <w:color w:val="404040" w:themeColor="text1" w:themeTint="BF"/>
    </w:rPr>
  </w:style>
  <w:style w:type="paragraph" w:styleId="Odstavekseznama">
    <w:name w:val="List Paragraph"/>
    <w:basedOn w:val="Navaden"/>
    <w:uiPriority w:val="34"/>
    <w:qFormat/>
    <w:rsid w:val="007E0233"/>
    <w:pPr>
      <w:ind w:left="720"/>
      <w:contextualSpacing/>
    </w:pPr>
  </w:style>
  <w:style w:type="character" w:styleId="Intenzivenpoudarek">
    <w:name w:val="Intense Emphasis"/>
    <w:basedOn w:val="Privzetapisavaodstavka"/>
    <w:uiPriority w:val="21"/>
    <w:qFormat/>
    <w:rsid w:val="007E0233"/>
    <w:rPr>
      <w:i/>
      <w:iCs/>
      <w:color w:val="0F4761" w:themeColor="accent1" w:themeShade="BF"/>
    </w:rPr>
  </w:style>
  <w:style w:type="paragraph" w:styleId="Intenzivencitat">
    <w:name w:val="Intense Quote"/>
    <w:basedOn w:val="Navaden"/>
    <w:next w:val="Navaden"/>
    <w:link w:val="IntenzivencitatZnak"/>
    <w:uiPriority w:val="30"/>
    <w:qFormat/>
    <w:rsid w:val="007E02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7E0233"/>
    <w:rPr>
      <w:i/>
      <w:iCs/>
      <w:color w:val="0F4761" w:themeColor="accent1" w:themeShade="BF"/>
    </w:rPr>
  </w:style>
  <w:style w:type="character" w:styleId="Intenzivensklic">
    <w:name w:val="Intense Reference"/>
    <w:basedOn w:val="Privzetapisavaodstavka"/>
    <w:uiPriority w:val="32"/>
    <w:qFormat/>
    <w:rsid w:val="007E0233"/>
    <w:rPr>
      <w:b/>
      <w:bCs/>
      <w:smallCaps/>
      <w:color w:val="0F4761" w:themeColor="accent1" w:themeShade="BF"/>
      <w:spacing w:val="5"/>
    </w:rPr>
  </w:style>
  <w:style w:type="paragraph" w:styleId="Napis">
    <w:name w:val="caption"/>
    <w:basedOn w:val="Navaden"/>
    <w:next w:val="Navaden"/>
    <w:uiPriority w:val="35"/>
    <w:unhideWhenUsed/>
    <w:qFormat/>
    <w:rsid w:val="007E0233"/>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100</TotalTime>
  <Pages>2</Pages>
  <Words>361</Words>
  <Characters>2064</Characters>
  <Application>Microsoft Office Word</Application>
  <DocSecurity>0</DocSecurity>
  <Lines>17</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Administracija - ČZS</dc:creator>
  <cp:keywords/>
  <dc:description/>
  <cp:lastModifiedBy>Administracija - ČZS</cp:lastModifiedBy>
  <cp:revision>2</cp:revision>
  <dcterms:created xsi:type="dcterms:W3CDTF">2026-03-11T09:49:00Z</dcterms:created>
  <dcterms:modified xsi:type="dcterms:W3CDTF">2026-03-11T11:47:00Z</dcterms:modified>
</cp:coreProperties>
</file>