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A5AF" w14:textId="67111897" w:rsidR="009F7966" w:rsidRPr="00E210F4" w:rsidRDefault="009F7966" w:rsidP="009F7966">
      <w:pPr>
        <w:rPr>
          <w:b/>
          <w:bCs/>
        </w:rPr>
      </w:pPr>
      <w:r w:rsidRPr="00E210F4">
        <w:rPr>
          <w:b/>
          <w:bCs/>
        </w:rPr>
        <w:t xml:space="preserve">URNIK USPOSABLJANJ </w:t>
      </w:r>
      <w:r w:rsidR="00AE35A4">
        <w:rPr>
          <w:b/>
          <w:bCs/>
        </w:rPr>
        <w:t xml:space="preserve">DECEMBER </w:t>
      </w:r>
    </w:p>
    <w:p w14:paraId="59CEA4E5" w14:textId="47ABB95B" w:rsidR="009F7966" w:rsidRPr="00DB5FD7" w:rsidRDefault="009F7966">
      <w:pPr>
        <w:rPr>
          <w:sz w:val="23"/>
          <w:szCs w:val="23"/>
        </w:rPr>
      </w:pPr>
      <w:r>
        <w:t xml:space="preserve"> </w:t>
      </w:r>
      <w:r>
        <w:rPr>
          <w:sz w:val="23"/>
          <w:szCs w:val="23"/>
        </w:rPr>
        <w:t>Vsa usposabljanja so namenjena vsem slovenskim čebelarjem. Člani ČZS morajo na usposabljanja obvezno prinesti izkaznico ČZS! Pridržujemo si pravico, da iz objektivnih razlogov urnik naknadno spremenimo. Redno spremljajte posodobitve urnika usposabljanj na spletni strani ČZS.</w:t>
      </w:r>
    </w:p>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712"/>
        <w:gridCol w:w="3876"/>
        <w:gridCol w:w="1601"/>
        <w:gridCol w:w="4563"/>
        <w:gridCol w:w="1910"/>
      </w:tblGrid>
      <w:tr w:rsidR="00221D9E" w:rsidRPr="00221D9E" w14:paraId="2B7044FA" w14:textId="77777777" w:rsidTr="00AE35A4">
        <w:trPr>
          <w:trHeight w:val="646"/>
        </w:trPr>
        <w:tc>
          <w:tcPr>
            <w:tcW w:w="1268" w:type="dxa"/>
            <w:shd w:val="clear" w:color="auto" w:fill="C00000"/>
            <w:tcMar>
              <w:top w:w="30" w:type="dxa"/>
              <w:left w:w="45" w:type="dxa"/>
              <w:bottom w:w="30" w:type="dxa"/>
              <w:right w:w="45" w:type="dxa"/>
            </w:tcMar>
            <w:vAlign w:val="bottom"/>
            <w:hideMark/>
          </w:tcPr>
          <w:p w14:paraId="57DB6EEE"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DATUM</w:t>
            </w:r>
          </w:p>
        </w:tc>
        <w:tc>
          <w:tcPr>
            <w:tcW w:w="712" w:type="dxa"/>
            <w:shd w:val="clear" w:color="auto" w:fill="C00000"/>
            <w:tcMar>
              <w:top w:w="30" w:type="dxa"/>
              <w:left w:w="45" w:type="dxa"/>
              <w:bottom w:w="30" w:type="dxa"/>
              <w:right w:w="45" w:type="dxa"/>
            </w:tcMar>
            <w:vAlign w:val="bottom"/>
            <w:hideMark/>
          </w:tcPr>
          <w:p w14:paraId="183B9008"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URA</w:t>
            </w:r>
          </w:p>
        </w:tc>
        <w:tc>
          <w:tcPr>
            <w:tcW w:w="3876" w:type="dxa"/>
            <w:shd w:val="clear" w:color="auto" w:fill="C00000"/>
            <w:tcMar>
              <w:top w:w="30" w:type="dxa"/>
              <w:left w:w="45" w:type="dxa"/>
              <w:bottom w:w="30" w:type="dxa"/>
              <w:right w:w="45" w:type="dxa"/>
            </w:tcMar>
            <w:vAlign w:val="bottom"/>
            <w:hideMark/>
          </w:tcPr>
          <w:p w14:paraId="40114824"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TEMA</w:t>
            </w:r>
          </w:p>
        </w:tc>
        <w:tc>
          <w:tcPr>
            <w:tcW w:w="0" w:type="auto"/>
            <w:shd w:val="clear" w:color="auto" w:fill="C00000"/>
            <w:tcMar>
              <w:top w:w="30" w:type="dxa"/>
              <w:left w:w="45" w:type="dxa"/>
              <w:bottom w:w="30" w:type="dxa"/>
              <w:right w:w="45" w:type="dxa"/>
            </w:tcMar>
            <w:vAlign w:val="bottom"/>
            <w:hideMark/>
          </w:tcPr>
          <w:p w14:paraId="7209609F"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PREDAVATELJ</w:t>
            </w:r>
          </w:p>
        </w:tc>
        <w:tc>
          <w:tcPr>
            <w:tcW w:w="0" w:type="auto"/>
            <w:shd w:val="clear" w:color="auto" w:fill="C00000"/>
            <w:tcMar>
              <w:top w:w="30" w:type="dxa"/>
              <w:left w:w="45" w:type="dxa"/>
              <w:bottom w:w="30" w:type="dxa"/>
              <w:right w:w="45" w:type="dxa"/>
            </w:tcMar>
            <w:vAlign w:val="bottom"/>
            <w:hideMark/>
          </w:tcPr>
          <w:p w14:paraId="6CCCA1E7"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KRAJ</w:t>
            </w:r>
          </w:p>
        </w:tc>
        <w:tc>
          <w:tcPr>
            <w:tcW w:w="0" w:type="auto"/>
            <w:shd w:val="clear" w:color="auto" w:fill="C00000"/>
            <w:tcMar>
              <w:top w:w="30" w:type="dxa"/>
              <w:left w:w="45" w:type="dxa"/>
              <w:bottom w:w="30" w:type="dxa"/>
              <w:right w:w="45" w:type="dxa"/>
            </w:tcMar>
            <w:vAlign w:val="bottom"/>
            <w:hideMark/>
          </w:tcPr>
          <w:p w14:paraId="016C1BB9"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KONTAKT</w:t>
            </w:r>
          </w:p>
        </w:tc>
      </w:tr>
      <w:tr w:rsidR="00AE35A4" w:rsidRPr="00AE35A4" w14:paraId="6864210F"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D36E9F3"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2. 12. 2025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EB9E43E"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16.00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C761DFA"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Smernice dobrih higienskih navad v čebelarstvu – OBNOVITEV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A68D89D"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Boris Potočnik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34ABBE1"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Čebelarski dom Hrastnik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5166D19"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g. Štaut, 031 448 135</w:t>
            </w:r>
          </w:p>
        </w:tc>
      </w:tr>
      <w:tr w:rsidR="00AE35A4" w:rsidRPr="00AE35A4" w14:paraId="7B55F1D8"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4553981"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2.12. 2025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48BE9C6"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6941796"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Delavnica za uporabo spletnih aplikacij za vnos in registracijo stojišč – SIRIS, GERK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A59BA59"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Simon Golob</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F4EAEB0"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Sejna soba občine, Slovenski trg 4, Selnica ob Dravi</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8908549"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g. Mušič, 041 619 464</w:t>
            </w:r>
          </w:p>
        </w:tc>
      </w:tr>
      <w:tr w:rsidR="00AE35A4" w:rsidRPr="00AE35A4" w14:paraId="0485988F"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B2BF1BE"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4. 12. 2025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FE5CCAE"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DEA1411"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Oskrba čebeljih družin skozi leto po načelih dobre čebelarske prakse - 1. PROMOCIJSKO PREDAVANJE ČŠAJ</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8109662"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 xml:space="preserve">Vladimir Fajdiga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F660F03"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 xml:space="preserve">Kulturni dom Dolsko, Dolsko 55, 1262, Dol pri Ljubljani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95A9EA9"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G. Šuštar, 041 360 647</w:t>
            </w:r>
          </w:p>
        </w:tc>
      </w:tr>
      <w:tr w:rsidR="00AE35A4" w:rsidRPr="00AE35A4" w14:paraId="7CADBADD"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43A4D4A"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8.12.2025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BB3D139"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16.00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C6E3A2B"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Smernice dobrih higienskih navad v čebelarstvu – OBNOVITEV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BBA61E2"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Boris Potočnik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849E1EA"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Vaški dom KS Gorice pri Lendavi, Lendavske Gorice 222, Lendava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56C7413"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g. Časar 041/471 088</w:t>
            </w:r>
          </w:p>
        </w:tc>
      </w:tr>
      <w:tr w:rsidR="00164B73" w:rsidRPr="00164B73" w14:paraId="786DEF1B" w14:textId="77777777" w:rsidTr="00164B73">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93B3D91" w14:textId="77777777" w:rsidR="00164B73" w:rsidRPr="00164B73" w:rsidRDefault="00164B73" w:rsidP="00164B73">
            <w:pPr>
              <w:spacing w:after="0" w:line="240" w:lineRule="auto"/>
              <w:jc w:val="right"/>
              <w:rPr>
                <w:rFonts w:ascii="Arial" w:eastAsia="Times New Roman" w:hAnsi="Arial" w:cs="Arial"/>
                <w:kern w:val="0"/>
                <w:sz w:val="20"/>
                <w:szCs w:val="20"/>
                <w:lang w:eastAsia="sl-SI"/>
                <w14:ligatures w14:val="none"/>
              </w:rPr>
            </w:pPr>
            <w:r w:rsidRPr="00164B73">
              <w:rPr>
                <w:rFonts w:ascii="Arial" w:eastAsia="Times New Roman" w:hAnsi="Arial" w:cs="Arial"/>
                <w:kern w:val="0"/>
                <w:sz w:val="20"/>
                <w:szCs w:val="20"/>
                <w:lang w:eastAsia="sl-SI"/>
                <w14:ligatures w14:val="none"/>
              </w:rPr>
              <w:t>10.12.2025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0B5C801" w14:textId="77777777" w:rsidR="00164B73" w:rsidRPr="00164B73" w:rsidRDefault="00164B73" w:rsidP="00164B73">
            <w:pPr>
              <w:spacing w:after="0" w:line="240" w:lineRule="auto"/>
              <w:rPr>
                <w:rFonts w:ascii="Arial" w:eastAsia="Times New Roman" w:hAnsi="Arial" w:cs="Arial"/>
                <w:kern w:val="0"/>
                <w:sz w:val="20"/>
                <w:szCs w:val="20"/>
                <w:lang w:eastAsia="sl-SI"/>
                <w14:ligatures w14:val="none"/>
              </w:rPr>
            </w:pPr>
            <w:r w:rsidRPr="00164B73">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8C6B084" w14:textId="77777777" w:rsidR="00164B73" w:rsidRPr="00164B73" w:rsidRDefault="00164B73" w:rsidP="00164B73">
            <w:pPr>
              <w:spacing w:after="0" w:line="240" w:lineRule="auto"/>
              <w:rPr>
                <w:rFonts w:ascii="Arial" w:eastAsia="Times New Roman" w:hAnsi="Arial" w:cs="Arial"/>
                <w:kern w:val="0"/>
                <w:sz w:val="20"/>
                <w:szCs w:val="20"/>
                <w:lang w:eastAsia="sl-SI"/>
                <w14:ligatures w14:val="none"/>
              </w:rPr>
            </w:pPr>
            <w:r w:rsidRPr="00164B73">
              <w:rPr>
                <w:rFonts w:ascii="Arial" w:eastAsia="Times New Roman" w:hAnsi="Arial" w:cs="Arial"/>
                <w:kern w:val="0"/>
                <w:sz w:val="20"/>
                <w:szCs w:val="20"/>
                <w:lang w:eastAsia="sl-SI"/>
                <w14:ligatures w14:val="none"/>
              </w:rPr>
              <w:t>Trženje čebeljih pridelkov in izdelkov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96EB636" w14:textId="77777777" w:rsidR="00164B73" w:rsidRPr="00164B73" w:rsidRDefault="00164B73" w:rsidP="00164B73">
            <w:pPr>
              <w:spacing w:after="0" w:line="240" w:lineRule="auto"/>
              <w:rPr>
                <w:rFonts w:ascii="Arial" w:eastAsia="Times New Roman" w:hAnsi="Arial" w:cs="Arial"/>
                <w:kern w:val="0"/>
                <w:sz w:val="20"/>
                <w:szCs w:val="20"/>
                <w:lang w:eastAsia="sl-SI"/>
                <w14:ligatures w14:val="none"/>
              </w:rPr>
            </w:pPr>
            <w:r w:rsidRPr="00164B73">
              <w:rPr>
                <w:rFonts w:ascii="Arial" w:eastAsia="Times New Roman" w:hAnsi="Arial" w:cs="Arial"/>
                <w:kern w:val="0"/>
                <w:sz w:val="20"/>
                <w:szCs w:val="20"/>
                <w:lang w:eastAsia="sl-SI"/>
                <w14:ligatures w14:val="none"/>
              </w:rPr>
              <w:t>Rok Piletič</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750EB92" w14:textId="77777777" w:rsidR="00164B73" w:rsidRPr="00164B73" w:rsidRDefault="00164B73" w:rsidP="00164B73">
            <w:pPr>
              <w:spacing w:after="0" w:line="240" w:lineRule="auto"/>
              <w:rPr>
                <w:rFonts w:ascii="Arial" w:eastAsia="Times New Roman" w:hAnsi="Arial" w:cs="Arial"/>
                <w:kern w:val="0"/>
                <w:sz w:val="20"/>
                <w:szCs w:val="20"/>
                <w:lang w:eastAsia="sl-SI"/>
                <w14:ligatures w14:val="none"/>
              </w:rPr>
            </w:pPr>
            <w:r w:rsidRPr="00164B73">
              <w:rPr>
                <w:rFonts w:ascii="Arial" w:eastAsia="Times New Roman" w:hAnsi="Arial" w:cs="Arial"/>
                <w:kern w:val="0"/>
                <w:sz w:val="20"/>
                <w:szCs w:val="20"/>
                <w:lang w:eastAsia="sl-SI"/>
                <w14:ligatures w14:val="none"/>
              </w:rPr>
              <w:t>OŠ Ivan Cankar Ljutomer, Cankarjeva cesta 10, 9240 Ljutomer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669EB20" w14:textId="05994D5D" w:rsidR="00164B73" w:rsidRPr="00164B73" w:rsidRDefault="00164B73" w:rsidP="00164B73">
            <w:pPr>
              <w:spacing w:after="0" w:line="240" w:lineRule="auto"/>
              <w:rPr>
                <w:rFonts w:ascii="Arial" w:eastAsia="Times New Roman" w:hAnsi="Arial" w:cs="Arial"/>
                <w:kern w:val="0"/>
                <w:sz w:val="20"/>
                <w:szCs w:val="20"/>
                <w:lang w:eastAsia="sl-SI"/>
                <w14:ligatures w14:val="none"/>
              </w:rPr>
            </w:pPr>
            <w:r w:rsidRPr="00164B73">
              <w:rPr>
                <w:rFonts w:ascii="Arial" w:eastAsia="Times New Roman" w:hAnsi="Arial" w:cs="Arial"/>
                <w:kern w:val="0"/>
                <w:sz w:val="20"/>
                <w:szCs w:val="20"/>
                <w:lang w:eastAsia="sl-SI"/>
                <w14:ligatures w14:val="none"/>
              </w:rPr>
              <w:t xml:space="preserve">Jožef </w:t>
            </w:r>
            <w:proofErr w:type="spellStart"/>
            <w:r w:rsidRPr="00164B73">
              <w:rPr>
                <w:rFonts w:ascii="Arial" w:eastAsia="Times New Roman" w:hAnsi="Arial" w:cs="Arial"/>
                <w:kern w:val="0"/>
                <w:sz w:val="20"/>
                <w:szCs w:val="20"/>
                <w:lang w:eastAsia="sl-SI"/>
                <w14:ligatures w14:val="none"/>
              </w:rPr>
              <w:t>Feuš</w:t>
            </w:r>
            <w:proofErr w:type="spellEnd"/>
            <w:r>
              <w:rPr>
                <w:rFonts w:ascii="Arial" w:eastAsia="Times New Roman" w:hAnsi="Arial" w:cs="Arial"/>
                <w:kern w:val="0"/>
                <w:sz w:val="20"/>
                <w:szCs w:val="20"/>
                <w:lang w:eastAsia="sl-SI"/>
                <w14:ligatures w14:val="none"/>
              </w:rPr>
              <w:t xml:space="preserve">, </w:t>
            </w:r>
            <w:r>
              <w:rPr>
                <w:rFonts w:ascii="Arial" w:hAnsi="Arial" w:cs="Arial"/>
                <w:sz w:val="20"/>
                <w:szCs w:val="20"/>
              </w:rPr>
              <w:t>031</w:t>
            </w:r>
            <w:r>
              <w:rPr>
                <w:rFonts w:ascii="Arial" w:hAnsi="Arial" w:cs="Arial"/>
                <w:sz w:val="20"/>
                <w:szCs w:val="20"/>
              </w:rPr>
              <w:t>/</w:t>
            </w:r>
            <w:r>
              <w:rPr>
                <w:rFonts w:ascii="Arial" w:hAnsi="Arial" w:cs="Arial"/>
                <w:sz w:val="20"/>
                <w:szCs w:val="20"/>
              </w:rPr>
              <w:t>373</w:t>
            </w:r>
            <w:r>
              <w:rPr>
                <w:rFonts w:ascii="Arial" w:hAnsi="Arial" w:cs="Arial"/>
                <w:sz w:val="20"/>
                <w:szCs w:val="20"/>
              </w:rPr>
              <w:t>/</w:t>
            </w:r>
            <w:r>
              <w:rPr>
                <w:rFonts w:ascii="Arial" w:hAnsi="Arial" w:cs="Arial"/>
                <w:sz w:val="20"/>
                <w:szCs w:val="20"/>
              </w:rPr>
              <w:t>020</w:t>
            </w:r>
          </w:p>
        </w:tc>
      </w:tr>
      <w:tr w:rsidR="00AE35A4" w:rsidRPr="00AE35A4" w14:paraId="047CAB7D"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FE6B8CE"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12.12.2025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14C8EE0"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11211A0"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Trženje čebeljih pridelkov in izdelkov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D3AF055"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Rok Piletič</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922B21C"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Čebelarski center Slovenska Bistrica, Zgornja Bistrica 9 2310 Slovenska Bistrica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317D615"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g. Prah 041/768-351</w:t>
            </w:r>
          </w:p>
        </w:tc>
      </w:tr>
      <w:tr w:rsidR="00AE35A4" w:rsidRPr="00AE35A4" w14:paraId="4BF76285"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DCB954E"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17. 12. 2025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62BA255"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2FF7E48"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Vzreja matic in ohranjanje kranjske čebele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E9C5D1B"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dr. Peter Kozmus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FACC38D"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Čebelarski center Krško, Bohoričeva ul. 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1D6E40C"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g. Urek, 070 600 282</w:t>
            </w:r>
          </w:p>
        </w:tc>
      </w:tr>
      <w:tr w:rsidR="00AE35A4" w:rsidRPr="00AE35A4" w14:paraId="17BA5443" w14:textId="77777777" w:rsidTr="00AE35A4">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C8B7110" w14:textId="77777777" w:rsidR="00AE35A4" w:rsidRPr="00AE35A4" w:rsidRDefault="00AE35A4" w:rsidP="00AE35A4">
            <w:pPr>
              <w:spacing w:after="0" w:line="240" w:lineRule="auto"/>
              <w:jc w:val="right"/>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lastRenderedPageBreak/>
              <w:t>18.12.2025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C7D7078"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3507699"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Vzreja matic in ohranjanje kranjske čebele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0E29E9B"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dr. Peter Kozmus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0EB5DAE" w14:textId="77777777"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 xml:space="preserve">Krajevna skupnost Vir, </w:t>
            </w:r>
            <w:proofErr w:type="spellStart"/>
            <w:r w:rsidRPr="00AE35A4">
              <w:rPr>
                <w:rFonts w:ascii="Arial" w:eastAsia="Times New Roman" w:hAnsi="Arial" w:cs="Arial"/>
                <w:kern w:val="0"/>
                <w:sz w:val="20"/>
                <w:szCs w:val="20"/>
                <w:lang w:eastAsia="sl-SI"/>
                <w14:ligatures w14:val="none"/>
              </w:rPr>
              <w:t>Šaranovičeva</w:t>
            </w:r>
            <w:proofErr w:type="spellEnd"/>
            <w:r w:rsidRPr="00AE35A4">
              <w:rPr>
                <w:rFonts w:ascii="Arial" w:eastAsia="Times New Roman" w:hAnsi="Arial" w:cs="Arial"/>
                <w:kern w:val="0"/>
                <w:sz w:val="20"/>
                <w:szCs w:val="20"/>
                <w:lang w:eastAsia="sl-SI"/>
                <w14:ligatures w14:val="none"/>
              </w:rPr>
              <w:t xml:space="preserve"> cesta 19, Domžale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075869E" w14:textId="7A73B599" w:rsidR="00AE35A4" w:rsidRPr="00AE35A4" w:rsidRDefault="00AE35A4" w:rsidP="00AE35A4">
            <w:pPr>
              <w:spacing w:after="0" w:line="240" w:lineRule="auto"/>
              <w:rPr>
                <w:rFonts w:ascii="Arial" w:eastAsia="Times New Roman" w:hAnsi="Arial" w:cs="Arial"/>
                <w:kern w:val="0"/>
                <w:sz w:val="20"/>
                <w:szCs w:val="20"/>
                <w:lang w:eastAsia="sl-SI"/>
                <w14:ligatures w14:val="none"/>
              </w:rPr>
            </w:pPr>
            <w:r w:rsidRPr="00AE35A4">
              <w:rPr>
                <w:rFonts w:ascii="Arial" w:eastAsia="Times New Roman" w:hAnsi="Arial" w:cs="Arial"/>
                <w:kern w:val="0"/>
                <w:sz w:val="20"/>
                <w:szCs w:val="20"/>
                <w:lang w:eastAsia="sl-SI"/>
                <w14:ligatures w14:val="none"/>
              </w:rPr>
              <w:t>Svetlin Viktor</w:t>
            </w:r>
            <w:r>
              <w:rPr>
                <w:rFonts w:ascii="Arial" w:eastAsia="Times New Roman" w:hAnsi="Arial" w:cs="Arial"/>
                <w:kern w:val="0"/>
                <w:sz w:val="20"/>
                <w:szCs w:val="20"/>
                <w:lang w:eastAsia="sl-SI"/>
                <w14:ligatures w14:val="none"/>
              </w:rPr>
              <w:t xml:space="preserve">, </w:t>
            </w:r>
            <w:r w:rsidRPr="00AE35A4">
              <w:rPr>
                <w:rFonts w:ascii="Arial" w:eastAsia="Times New Roman" w:hAnsi="Arial" w:cs="Arial"/>
                <w:kern w:val="0"/>
                <w:sz w:val="20"/>
                <w:szCs w:val="20"/>
                <w:lang w:eastAsia="sl-SI"/>
                <w14:ligatures w14:val="none"/>
              </w:rPr>
              <w:t>041 830 008</w:t>
            </w:r>
          </w:p>
        </w:tc>
      </w:tr>
    </w:tbl>
    <w:p w14:paraId="6BE7F06D" w14:textId="77777777" w:rsidR="009F7966" w:rsidRDefault="009F7966" w:rsidP="00221D9E"/>
    <w:sectPr w:rsidR="009F7966" w:rsidSect="009F796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66"/>
    <w:rsid w:val="000123D2"/>
    <w:rsid w:val="00024101"/>
    <w:rsid w:val="0006482C"/>
    <w:rsid w:val="001134EF"/>
    <w:rsid w:val="001343A2"/>
    <w:rsid w:val="00164B73"/>
    <w:rsid w:val="00221D9E"/>
    <w:rsid w:val="004B65CC"/>
    <w:rsid w:val="0078296D"/>
    <w:rsid w:val="007D3E21"/>
    <w:rsid w:val="00801122"/>
    <w:rsid w:val="00833778"/>
    <w:rsid w:val="008751D8"/>
    <w:rsid w:val="009F7966"/>
    <w:rsid w:val="00AE35A4"/>
    <w:rsid w:val="00C74095"/>
    <w:rsid w:val="00D11476"/>
    <w:rsid w:val="00DB5FD7"/>
    <w:rsid w:val="00DF3B3D"/>
    <w:rsid w:val="00EA6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0E86"/>
  <w15:chartTrackingRefBased/>
  <w15:docId w15:val="{FC73F3C5-9335-4ABD-8FDD-27F4BEA7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F7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F7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F796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F796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F796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F796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F796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F796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F796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F796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F796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F796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F796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F796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F796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F796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F796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F7966"/>
    <w:rPr>
      <w:rFonts w:eastAsiaTheme="majorEastAsia" w:cstheme="majorBidi"/>
      <w:color w:val="272727" w:themeColor="text1" w:themeTint="D8"/>
    </w:rPr>
  </w:style>
  <w:style w:type="paragraph" w:styleId="Naslov">
    <w:name w:val="Title"/>
    <w:basedOn w:val="Navaden"/>
    <w:next w:val="Navaden"/>
    <w:link w:val="NaslovZnak"/>
    <w:uiPriority w:val="10"/>
    <w:qFormat/>
    <w:rsid w:val="009F7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F796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F796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F796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F7966"/>
    <w:pPr>
      <w:spacing w:before="160"/>
      <w:jc w:val="center"/>
    </w:pPr>
    <w:rPr>
      <w:i/>
      <w:iCs/>
      <w:color w:val="404040" w:themeColor="text1" w:themeTint="BF"/>
    </w:rPr>
  </w:style>
  <w:style w:type="character" w:customStyle="1" w:styleId="CitatZnak">
    <w:name w:val="Citat Znak"/>
    <w:basedOn w:val="Privzetapisavaodstavka"/>
    <w:link w:val="Citat"/>
    <w:uiPriority w:val="29"/>
    <w:rsid w:val="009F7966"/>
    <w:rPr>
      <w:i/>
      <w:iCs/>
      <w:color w:val="404040" w:themeColor="text1" w:themeTint="BF"/>
    </w:rPr>
  </w:style>
  <w:style w:type="paragraph" w:styleId="Odstavekseznama">
    <w:name w:val="List Paragraph"/>
    <w:basedOn w:val="Navaden"/>
    <w:uiPriority w:val="34"/>
    <w:qFormat/>
    <w:rsid w:val="009F7966"/>
    <w:pPr>
      <w:ind w:left="720"/>
      <w:contextualSpacing/>
    </w:pPr>
  </w:style>
  <w:style w:type="character" w:styleId="Intenzivenpoudarek">
    <w:name w:val="Intense Emphasis"/>
    <w:basedOn w:val="Privzetapisavaodstavka"/>
    <w:uiPriority w:val="21"/>
    <w:qFormat/>
    <w:rsid w:val="009F7966"/>
    <w:rPr>
      <w:i/>
      <w:iCs/>
      <w:color w:val="0F4761" w:themeColor="accent1" w:themeShade="BF"/>
    </w:rPr>
  </w:style>
  <w:style w:type="paragraph" w:styleId="Intenzivencitat">
    <w:name w:val="Intense Quote"/>
    <w:basedOn w:val="Navaden"/>
    <w:next w:val="Navaden"/>
    <w:link w:val="IntenzivencitatZnak"/>
    <w:uiPriority w:val="30"/>
    <w:qFormat/>
    <w:rsid w:val="009F7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F7966"/>
    <w:rPr>
      <w:i/>
      <w:iCs/>
      <w:color w:val="0F4761" w:themeColor="accent1" w:themeShade="BF"/>
    </w:rPr>
  </w:style>
  <w:style w:type="character" w:styleId="Intenzivensklic">
    <w:name w:val="Intense Reference"/>
    <w:basedOn w:val="Privzetapisavaodstavka"/>
    <w:uiPriority w:val="32"/>
    <w:qFormat/>
    <w:rsid w:val="009F7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 Hotko</dc:creator>
  <cp:keywords/>
  <dc:description/>
  <cp:lastModifiedBy>Manca Hotko</cp:lastModifiedBy>
  <cp:revision>3</cp:revision>
  <cp:lastPrinted>2025-11-05T07:11:00Z</cp:lastPrinted>
  <dcterms:created xsi:type="dcterms:W3CDTF">2025-12-01T09:14:00Z</dcterms:created>
  <dcterms:modified xsi:type="dcterms:W3CDTF">2025-12-01T13:06:00Z</dcterms:modified>
</cp:coreProperties>
</file>