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AD8" w:rsidRPr="00836A61" w:rsidRDefault="007B6E74" w:rsidP="00836A61">
      <w:pPr>
        <w:jc w:val="right"/>
      </w:pPr>
      <w:r>
        <w:rPr>
          <w:noProof/>
          <w:lang w:eastAsia="sl-SI"/>
        </w:rPr>
        <w:drawing>
          <wp:inline distT="0" distB="0" distL="0" distR="0">
            <wp:extent cx="2314575" cy="981075"/>
            <wp:effectExtent l="1905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D8" w:rsidRPr="00AA6365" w:rsidRDefault="007B6E74" w:rsidP="000401F3">
      <w:pPr>
        <w:pStyle w:val="Naslov2"/>
        <w:jc w:val="right"/>
        <w:rPr>
          <w:color w:val="E2AC00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179705</wp:posOffset>
            </wp:positionV>
            <wp:extent cx="4467225" cy="8848725"/>
            <wp:effectExtent l="19050" t="0" r="952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0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884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6AD8" w:rsidRDefault="00096AD8" w:rsidP="00E147F8">
      <w:pPr>
        <w:jc w:val="center"/>
      </w:pPr>
    </w:p>
    <w:p w:rsidR="00096AD8" w:rsidRDefault="00096AD8" w:rsidP="00E147F8">
      <w:pPr>
        <w:jc w:val="center"/>
      </w:pPr>
    </w:p>
    <w:p w:rsidR="00096AD8" w:rsidRDefault="00096AD8" w:rsidP="00E147F8">
      <w:pPr>
        <w:jc w:val="center"/>
      </w:pPr>
    </w:p>
    <w:p w:rsidR="00096AD8" w:rsidRDefault="00096AD8" w:rsidP="00E147F8">
      <w:pPr>
        <w:jc w:val="center"/>
      </w:pPr>
    </w:p>
    <w:p w:rsidR="00096AD8" w:rsidRPr="00AC7B40" w:rsidRDefault="00096AD8" w:rsidP="00AC7B40">
      <w:pPr>
        <w:pStyle w:val="Naslov3"/>
        <w:spacing w:line="240" w:lineRule="auto"/>
        <w:jc w:val="right"/>
        <w:rPr>
          <w:rFonts w:ascii="Times New Roman" w:hAnsi="Times New Roman"/>
          <w:color w:val="E2AC00"/>
          <w:sz w:val="56"/>
          <w:szCs w:val="56"/>
        </w:rPr>
      </w:pPr>
      <w:r w:rsidRPr="00AC7B40">
        <w:rPr>
          <w:rFonts w:ascii="Times New Roman" w:hAnsi="Times New Roman"/>
          <w:color w:val="E2AC00"/>
          <w:sz w:val="56"/>
          <w:szCs w:val="56"/>
        </w:rPr>
        <w:t>SVEČANA OBLEKA</w:t>
      </w:r>
    </w:p>
    <w:p w:rsidR="00096AD8" w:rsidRPr="00AC7B40" w:rsidRDefault="00096AD8" w:rsidP="00AC7B40">
      <w:pPr>
        <w:pStyle w:val="Naslov3"/>
        <w:spacing w:line="240" w:lineRule="auto"/>
        <w:jc w:val="right"/>
        <w:rPr>
          <w:rFonts w:ascii="Times New Roman" w:hAnsi="Times New Roman"/>
          <w:color w:val="E2AC00"/>
          <w:sz w:val="56"/>
          <w:szCs w:val="56"/>
        </w:rPr>
      </w:pPr>
      <w:r w:rsidRPr="00AC7B40">
        <w:rPr>
          <w:rFonts w:ascii="Times New Roman" w:hAnsi="Times New Roman"/>
          <w:color w:val="E2AC00"/>
          <w:sz w:val="56"/>
          <w:szCs w:val="56"/>
        </w:rPr>
        <w:t xml:space="preserve"> SLOVENSKIH </w:t>
      </w:r>
    </w:p>
    <w:p w:rsidR="00096AD8" w:rsidRPr="00AC7B40" w:rsidRDefault="00096AD8" w:rsidP="00AC7B40">
      <w:pPr>
        <w:pStyle w:val="Naslov3"/>
        <w:spacing w:line="240" w:lineRule="auto"/>
        <w:jc w:val="right"/>
        <w:rPr>
          <w:rFonts w:ascii="Times New Roman" w:hAnsi="Times New Roman"/>
          <w:sz w:val="56"/>
          <w:szCs w:val="56"/>
        </w:rPr>
      </w:pPr>
      <w:r w:rsidRPr="00AC7B40">
        <w:rPr>
          <w:rFonts w:ascii="Times New Roman" w:hAnsi="Times New Roman"/>
          <w:color w:val="E2AC00"/>
          <w:sz w:val="56"/>
          <w:szCs w:val="56"/>
        </w:rPr>
        <w:t>ČEBELARJEV</w:t>
      </w:r>
    </w:p>
    <w:p w:rsidR="00096AD8" w:rsidRDefault="00096AD8" w:rsidP="00E147F8">
      <w:pPr>
        <w:jc w:val="center"/>
      </w:pPr>
    </w:p>
    <w:p w:rsidR="00096AD8" w:rsidRDefault="00096AD8" w:rsidP="00E147F8">
      <w:pPr>
        <w:jc w:val="center"/>
      </w:pPr>
    </w:p>
    <w:p w:rsidR="00096AD8" w:rsidRDefault="00096AD8" w:rsidP="00E147F8">
      <w:pPr>
        <w:jc w:val="center"/>
      </w:pPr>
    </w:p>
    <w:p w:rsidR="00096AD8" w:rsidRDefault="00096AD8" w:rsidP="00E147F8">
      <w:pPr>
        <w:jc w:val="center"/>
      </w:pPr>
    </w:p>
    <w:p w:rsidR="00096AD8" w:rsidRDefault="00096AD8" w:rsidP="00E147F8">
      <w:pPr>
        <w:jc w:val="center"/>
      </w:pPr>
    </w:p>
    <w:p w:rsidR="00096AD8" w:rsidRPr="00AA6365" w:rsidRDefault="00096AD8" w:rsidP="00AC7B40">
      <w:pPr>
        <w:ind w:left="5664"/>
        <w:jc w:val="center"/>
        <w:rPr>
          <w:color w:val="E2AC00"/>
        </w:rPr>
      </w:pPr>
      <w:r w:rsidRPr="00AA6365">
        <w:rPr>
          <w:color w:val="E2AC00"/>
        </w:rPr>
        <w:t>Tehnični opis za namen</w:t>
      </w:r>
    </w:p>
    <w:p w:rsidR="00096AD8" w:rsidRPr="00AA6365" w:rsidRDefault="00096AD8" w:rsidP="00AC7B40">
      <w:pPr>
        <w:ind w:left="5664"/>
        <w:jc w:val="center"/>
        <w:rPr>
          <w:color w:val="E2AC00"/>
        </w:rPr>
      </w:pPr>
      <w:r w:rsidRPr="00AA6365">
        <w:rPr>
          <w:color w:val="E2AC00"/>
        </w:rPr>
        <w:t>zaščite blagovne znamke</w:t>
      </w:r>
    </w:p>
    <w:p w:rsidR="00096AD8" w:rsidRDefault="00096AD8" w:rsidP="00E147F8">
      <w:pPr>
        <w:jc w:val="center"/>
      </w:pPr>
    </w:p>
    <w:p w:rsidR="00096AD8" w:rsidRDefault="00096AD8" w:rsidP="00E147F8">
      <w:pPr>
        <w:jc w:val="center"/>
      </w:pPr>
    </w:p>
    <w:p w:rsidR="00096AD8" w:rsidRDefault="00096AD8" w:rsidP="00E147F8">
      <w:pPr>
        <w:jc w:val="center"/>
      </w:pPr>
    </w:p>
    <w:p w:rsidR="00096AD8" w:rsidRDefault="00096AD8" w:rsidP="00E147F8">
      <w:pPr>
        <w:jc w:val="center"/>
      </w:pPr>
    </w:p>
    <w:p w:rsidR="00096AD8" w:rsidRPr="00AC7B40" w:rsidRDefault="00096AD8" w:rsidP="00AC7B40">
      <w:pPr>
        <w:ind w:left="5664"/>
        <w:jc w:val="center"/>
        <w:rPr>
          <w:b/>
          <w:color w:val="E2AC00"/>
        </w:rPr>
      </w:pPr>
      <w:r w:rsidRPr="00AC7B40">
        <w:rPr>
          <w:b/>
          <w:color w:val="E2AC00"/>
        </w:rPr>
        <w:t>Tehnični opis</w:t>
      </w:r>
    </w:p>
    <w:p w:rsidR="00096AD8" w:rsidRPr="00AC7B40" w:rsidRDefault="00096AD8" w:rsidP="00AC7B40">
      <w:pPr>
        <w:ind w:left="5664"/>
        <w:jc w:val="center"/>
        <w:rPr>
          <w:color w:val="E2AC00"/>
        </w:rPr>
      </w:pPr>
      <w:r w:rsidRPr="00AC7B40">
        <w:rPr>
          <w:color w:val="E2AC00"/>
        </w:rPr>
        <w:t>Janez Levstik</w:t>
      </w:r>
      <w:r w:rsidR="00BC5ECF">
        <w:rPr>
          <w:color w:val="E2AC00"/>
        </w:rPr>
        <w:t>, 23.05.2012</w:t>
      </w:r>
    </w:p>
    <w:p w:rsidR="00096AD8" w:rsidRDefault="00096AD8" w:rsidP="000401F3">
      <w:pPr>
        <w:jc w:val="right"/>
      </w:pPr>
    </w:p>
    <w:p w:rsidR="00096AD8" w:rsidRDefault="00096AD8" w:rsidP="001C7387">
      <w:pPr>
        <w:pStyle w:val="Odstavekseznama"/>
      </w:pPr>
    </w:p>
    <w:p w:rsidR="00096AD8" w:rsidRDefault="00096AD8" w:rsidP="001C7387">
      <w:pPr>
        <w:pStyle w:val="Odstavekseznama"/>
      </w:pPr>
    </w:p>
    <w:p w:rsidR="00096AD8" w:rsidRDefault="00096AD8" w:rsidP="00D33448">
      <w:pPr>
        <w:ind w:left="360"/>
      </w:pPr>
      <w:r>
        <w:lastRenderedPageBreak/>
        <w:t>NAZIV BLAGOVNE ZNAMKE:</w:t>
      </w:r>
    </w:p>
    <w:p w:rsidR="00096AD8" w:rsidRDefault="00096AD8" w:rsidP="00A50224">
      <w:pPr>
        <w:pStyle w:val="Odstavekseznama"/>
      </w:pPr>
      <w:r>
        <w:t>»</w:t>
      </w:r>
      <w:r w:rsidRPr="00A50224">
        <w:rPr>
          <w:b/>
          <w:sz w:val="36"/>
          <w:szCs w:val="36"/>
        </w:rPr>
        <w:t>SVEČANA OBLEKA SLOVENSKIH ČEBELARJEV</w:t>
      </w:r>
      <w:r>
        <w:t>«</w:t>
      </w:r>
    </w:p>
    <w:p w:rsidR="00096AD8" w:rsidRDefault="00096AD8" w:rsidP="00A50224">
      <w:pPr>
        <w:pStyle w:val="Odstavekseznama"/>
      </w:pPr>
    </w:p>
    <w:p w:rsidR="00096AD8" w:rsidRDefault="00096AD8" w:rsidP="00A50224">
      <w:pPr>
        <w:pStyle w:val="Odstavekseznama"/>
      </w:pPr>
      <w:r>
        <w:t>Naziv velja za celoten sklop kosov  tako moških kot ženskih  oblačil in modnih dodatkov, ki so izdelana po tehničnih specifikacijah v spodnjem opisu.</w:t>
      </w:r>
    </w:p>
    <w:p w:rsidR="00096AD8" w:rsidRDefault="00096AD8" w:rsidP="001C7387">
      <w:pPr>
        <w:pStyle w:val="Odstavekseznama"/>
      </w:pPr>
      <w:r>
        <w:t>Obleka se izdeluje individualno  po merah za posamezno postavo zato kroji niso standardizirani, pač pa se ščiti zunanji  izgled in barve ter material za sprednje dele telovnika.</w:t>
      </w:r>
    </w:p>
    <w:p w:rsidR="00096AD8" w:rsidRDefault="00096AD8" w:rsidP="001C7387">
      <w:pPr>
        <w:pStyle w:val="Odstavekseznama"/>
      </w:pPr>
    </w:p>
    <w:p w:rsidR="00096AD8" w:rsidRDefault="00096AD8" w:rsidP="00D33448">
      <w:pPr>
        <w:pStyle w:val="Odstavekseznama"/>
      </w:pPr>
      <w:r>
        <w:t>STROKOVNI  OPIS SESTAVNIH DELOV OBLEKE S  TRODIMENZIONALNO  UPODOBITVIJO</w:t>
      </w:r>
      <w:r w:rsidRPr="00204877">
        <w:t xml:space="preserve"> </w:t>
      </w:r>
      <w:r>
        <w:t>-FOTOGRAFIJAMI.</w:t>
      </w:r>
    </w:p>
    <w:p w:rsidR="00096AD8" w:rsidRPr="00D33448" w:rsidRDefault="00096AD8" w:rsidP="00D33448">
      <w:pPr>
        <w:pStyle w:val="Odstavekseznama"/>
        <w:numPr>
          <w:ilvl w:val="0"/>
          <w:numId w:val="1"/>
        </w:numPr>
        <w:rPr>
          <w:b/>
        </w:rPr>
      </w:pPr>
      <w:r w:rsidRPr="00D33448">
        <w:rPr>
          <w:b/>
        </w:rPr>
        <w:t>Moško obleko sestavljajo naslednji sestavni deli:</w:t>
      </w:r>
    </w:p>
    <w:p w:rsidR="00096AD8" w:rsidRDefault="00096AD8" w:rsidP="0024499A">
      <w:pPr>
        <w:pStyle w:val="Odstavekseznama"/>
        <w:numPr>
          <w:ilvl w:val="1"/>
          <w:numId w:val="1"/>
        </w:numPr>
      </w:pPr>
      <w:r>
        <w:t>Srajca moška, klasična bela,</w:t>
      </w:r>
    </w:p>
    <w:p w:rsidR="00096AD8" w:rsidRDefault="00096AD8" w:rsidP="0024499A">
      <w:pPr>
        <w:pStyle w:val="Odstavekseznama"/>
        <w:numPr>
          <w:ilvl w:val="1"/>
          <w:numId w:val="1"/>
        </w:numPr>
      </w:pPr>
      <w:r>
        <w:t xml:space="preserve"> varianta : srajca široka, bela  z nabranimi, širokimi rokavi in ozkim, pokončnim, zaokroženim ovratnikom ter ožjimi zapestniki.</w:t>
      </w:r>
    </w:p>
    <w:p w:rsidR="00096AD8" w:rsidRDefault="00096AD8" w:rsidP="0024499A">
      <w:pPr>
        <w:pStyle w:val="Odstavekseznama"/>
        <w:numPr>
          <w:ilvl w:val="1"/>
          <w:numId w:val="1"/>
        </w:numPr>
      </w:pPr>
      <w:r>
        <w:t>Moške hlače</w:t>
      </w:r>
    </w:p>
    <w:p w:rsidR="00096AD8" w:rsidRDefault="00096AD8" w:rsidP="0024499A">
      <w:pPr>
        <w:pStyle w:val="Odstavekseznama"/>
        <w:numPr>
          <w:ilvl w:val="1"/>
          <w:numId w:val="1"/>
        </w:numPr>
      </w:pPr>
      <w:r>
        <w:t>Moški telovnik čebelarski</w:t>
      </w:r>
    </w:p>
    <w:p w:rsidR="00096AD8" w:rsidRDefault="00096AD8" w:rsidP="0024499A">
      <w:pPr>
        <w:pStyle w:val="Odstavekseznama"/>
        <w:numPr>
          <w:ilvl w:val="1"/>
          <w:numId w:val="1"/>
        </w:numPr>
      </w:pPr>
      <w:r>
        <w:t>Moški suknjič</w:t>
      </w:r>
    </w:p>
    <w:p w:rsidR="00096AD8" w:rsidRDefault="00096AD8" w:rsidP="0024499A">
      <w:pPr>
        <w:pStyle w:val="Odstavekseznama"/>
        <w:numPr>
          <w:ilvl w:val="1"/>
          <w:numId w:val="1"/>
        </w:numPr>
      </w:pPr>
      <w:r>
        <w:t>Kravata –čebelarska</w:t>
      </w:r>
    </w:p>
    <w:p w:rsidR="00096AD8" w:rsidRDefault="00096AD8" w:rsidP="0024499A">
      <w:pPr>
        <w:pStyle w:val="Odstavekseznama"/>
        <w:numPr>
          <w:ilvl w:val="1"/>
          <w:numId w:val="1"/>
        </w:numPr>
      </w:pPr>
      <w:r>
        <w:t>Varianta: ovratni svileni šal z leseno sponko</w:t>
      </w:r>
    </w:p>
    <w:p w:rsidR="00096AD8" w:rsidRDefault="00096AD8" w:rsidP="0024499A">
      <w:pPr>
        <w:pStyle w:val="Odstavekseznama"/>
        <w:numPr>
          <w:ilvl w:val="1"/>
          <w:numId w:val="1"/>
        </w:numPr>
      </w:pPr>
      <w:r>
        <w:t xml:space="preserve">Klobuk </w:t>
      </w:r>
    </w:p>
    <w:p w:rsidR="00096AD8" w:rsidRDefault="00096AD8" w:rsidP="0024499A">
      <w:pPr>
        <w:pStyle w:val="Odstavekseznama"/>
        <w:numPr>
          <w:ilvl w:val="1"/>
          <w:numId w:val="1"/>
        </w:numPr>
      </w:pPr>
      <w:r>
        <w:t xml:space="preserve">Zimski plašč </w:t>
      </w:r>
    </w:p>
    <w:p w:rsidR="00096AD8" w:rsidRDefault="00096AD8" w:rsidP="00CC16CF">
      <w:pPr>
        <w:pStyle w:val="Odstavekseznama"/>
        <w:ind w:left="1428"/>
      </w:pPr>
    </w:p>
    <w:p w:rsidR="00096AD8" w:rsidRPr="00D33448" w:rsidRDefault="00096AD8" w:rsidP="00D33448">
      <w:pPr>
        <w:pStyle w:val="Odstavekseznama"/>
        <w:numPr>
          <w:ilvl w:val="0"/>
          <w:numId w:val="1"/>
        </w:numPr>
        <w:rPr>
          <w:b/>
        </w:rPr>
      </w:pPr>
      <w:r w:rsidRPr="00D33448">
        <w:rPr>
          <w:b/>
        </w:rPr>
        <w:t>Žensko obleko sestavljajo naslednji sestavni deli:</w:t>
      </w:r>
    </w:p>
    <w:p w:rsidR="00096AD8" w:rsidRDefault="00096AD8" w:rsidP="00327A84">
      <w:pPr>
        <w:ind w:left="1068"/>
      </w:pPr>
      <w:r>
        <w:t>2.1.Ženska  bluza klasična bela</w:t>
      </w:r>
    </w:p>
    <w:p w:rsidR="00096AD8" w:rsidRDefault="00096AD8" w:rsidP="00327A84">
      <w:pPr>
        <w:ind w:left="1068"/>
      </w:pPr>
      <w:r>
        <w:t>2.2.varianta: Ženska bluza širša z nabranimi širokimi rokavi in ozkim pokončnim zaokroženim ovratnikom ter ozkimi  zapestniki.</w:t>
      </w:r>
    </w:p>
    <w:p w:rsidR="00096AD8" w:rsidRDefault="00096AD8" w:rsidP="00CB5999">
      <w:pPr>
        <w:ind w:left="708" w:firstLine="360"/>
      </w:pPr>
      <w:r>
        <w:t>2.3.Žensko klasično krilo z razporkom zadaj,</w:t>
      </w:r>
    </w:p>
    <w:p w:rsidR="00096AD8" w:rsidRDefault="00096AD8" w:rsidP="00CB5999">
      <w:pPr>
        <w:ind w:left="708" w:firstLine="360"/>
      </w:pPr>
      <w:r>
        <w:t>2.4.varianta: Ženske hlače dolge,</w:t>
      </w:r>
    </w:p>
    <w:p w:rsidR="00096AD8" w:rsidRDefault="00096AD8" w:rsidP="00CB5999">
      <w:pPr>
        <w:ind w:left="708" w:firstLine="360"/>
      </w:pPr>
      <w:r>
        <w:t>2.5. Ženski telovnik čebelarski,</w:t>
      </w:r>
    </w:p>
    <w:p w:rsidR="00096AD8" w:rsidRDefault="00096AD8" w:rsidP="00CB5999">
      <w:pPr>
        <w:ind w:left="708" w:firstLine="360"/>
      </w:pPr>
      <w:r>
        <w:t>2.6.Ženska jakna (</w:t>
      </w:r>
      <w:proofErr w:type="spellStart"/>
      <w:r>
        <w:t>blazer</w:t>
      </w:r>
      <w:proofErr w:type="spellEnd"/>
      <w:r>
        <w:t>)</w:t>
      </w:r>
    </w:p>
    <w:p w:rsidR="00096AD8" w:rsidRDefault="00096AD8" w:rsidP="00CB5999">
      <w:pPr>
        <w:ind w:left="708" w:firstLine="360"/>
      </w:pPr>
      <w:r>
        <w:t xml:space="preserve">2.7.Kravata </w:t>
      </w:r>
    </w:p>
    <w:p w:rsidR="00096AD8" w:rsidRDefault="00096AD8" w:rsidP="00CB5999">
      <w:pPr>
        <w:ind w:left="708" w:firstLine="360"/>
      </w:pPr>
      <w:r>
        <w:t>2.8. Varianta:</w:t>
      </w:r>
      <w:r w:rsidRPr="00801FED">
        <w:t xml:space="preserve"> </w:t>
      </w:r>
      <w:r>
        <w:t>Ovratni svileni šal, z leseno sponko</w:t>
      </w:r>
    </w:p>
    <w:p w:rsidR="00096AD8" w:rsidRDefault="00096AD8" w:rsidP="00CB5999">
      <w:pPr>
        <w:ind w:left="708" w:firstLine="360"/>
      </w:pPr>
      <w:r>
        <w:t>2.9.Klobuk</w:t>
      </w:r>
    </w:p>
    <w:p w:rsidR="00096AD8" w:rsidRDefault="00096AD8" w:rsidP="00CB5999">
      <w:pPr>
        <w:ind w:left="708" w:firstLine="360"/>
      </w:pPr>
      <w:r>
        <w:t>2.10. Zimski ženski plašč</w:t>
      </w:r>
    </w:p>
    <w:p w:rsidR="00096AD8" w:rsidRDefault="00096AD8" w:rsidP="00CB5999">
      <w:pPr>
        <w:ind w:left="708" w:firstLine="360"/>
      </w:pPr>
    </w:p>
    <w:p w:rsidR="00096AD8" w:rsidRDefault="00096AD8" w:rsidP="00B7729A">
      <w:pPr>
        <w:ind w:firstLine="708"/>
      </w:pPr>
    </w:p>
    <w:p w:rsidR="00096AD8" w:rsidRDefault="00096AD8" w:rsidP="00E9172E">
      <w:pPr>
        <w:ind w:left="708"/>
        <w:rPr>
          <w:b/>
          <w:sz w:val="24"/>
          <w:szCs w:val="24"/>
        </w:rPr>
      </w:pPr>
    </w:p>
    <w:p w:rsidR="00096AD8" w:rsidRDefault="00096AD8" w:rsidP="00E9172E">
      <w:pPr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Pr="00D84A95">
        <w:rPr>
          <w:b/>
          <w:sz w:val="24"/>
          <w:szCs w:val="24"/>
        </w:rPr>
        <w:t>.1. Moška srajca klasična bela</w:t>
      </w:r>
    </w:p>
    <w:p w:rsidR="00096AD8" w:rsidRDefault="007B6E74" w:rsidP="00D84A95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342900</wp:posOffset>
            </wp:positionV>
            <wp:extent cx="2676525" cy="3041650"/>
            <wp:effectExtent l="19050" t="0" r="9525" b="0"/>
            <wp:wrapTight wrapText="bothSides">
              <wp:wrapPolygon edited="0">
                <wp:start x="-154" y="0"/>
                <wp:lineTo x="-154" y="21510"/>
                <wp:lineTo x="21677" y="21510"/>
                <wp:lineTo x="21677" y="0"/>
                <wp:lineTo x="-154" y="0"/>
              </wp:wrapPolygon>
            </wp:wrapTight>
            <wp:docPr id="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04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AD8">
        <w:rPr>
          <w:sz w:val="24"/>
          <w:szCs w:val="24"/>
        </w:rPr>
        <w:tab/>
        <w:t>Kroj:</w:t>
      </w:r>
    </w:p>
    <w:p w:rsidR="00096AD8" w:rsidRDefault="00096AD8" w:rsidP="00D84A95">
      <w:pPr>
        <w:rPr>
          <w:sz w:val="24"/>
          <w:szCs w:val="24"/>
        </w:rPr>
      </w:pPr>
      <w:r w:rsidRPr="009E41A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Srajca ima klasičen koničasti lepljen, deljen ovratnik. Srajca ne sme biti oprijeta, pač pa ravnega ali širšega kroja, z letvico spredaj ali brez nje, z žepom ali brez njega. Rokav ima razporek in dve gubi ob vstavljanju klasičnega lepljenega zapestnika. Na zadnjem delu so lahko stranski ali sredinski gubi na sestavnem šivu z </w:t>
      </w:r>
      <w:proofErr w:type="spellStart"/>
      <w:r>
        <w:rPr>
          <w:sz w:val="24"/>
          <w:szCs w:val="24"/>
        </w:rPr>
        <w:t>naplečnikom</w:t>
      </w:r>
      <w:proofErr w:type="spellEnd"/>
      <w:r>
        <w:rPr>
          <w:sz w:val="24"/>
          <w:szCs w:val="24"/>
        </w:rPr>
        <w:t xml:space="preserve">. </w:t>
      </w:r>
    </w:p>
    <w:p w:rsidR="00096AD8" w:rsidRDefault="00096AD8" w:rsidP="00D84A95">
      <w:pPr>
        <w:rPr>
          <w:sz w:val="24"/>
          <w:szCs w:val="24"/>
        </w:rPr>
      </w:pPr>
      <w:r>
        <w:rPr>
          <w:sz w:val="24"/>
          <w:szCs w:val="24"/>
        </w:rPr>
        <w:tab/>
        <w:t>Barva: bela</w:t>
      </w:r>
    </w:p>
    <w:p w:rsidR="00096AD8" w:rsidRDefault="00096AD8" w:rsidP="00D84A95">
      <w:pPr>
        <w:rPr>
          <w:sz w:val="24"/>
          <w:szCs w:val="24"/>
        </w:rPr>
      </w:pPr>
      <w:r>
        <w:rPr>
          <w:sz w:val="24"/>
          <w:szCs w:val="24"/>
        </w:rPr>
        <w:tab/>
        <w:t>Surovinski sestav:</w:t>
      </w:r>
    </w:p>
    <w:p w:rsidR="00096AD8" w:rsidRDefault="00096AD8" w:rsidP="00D84A95">
      <w:pPr>
        <w:rPr>
          <w:sz w:val="24"/>
          <w:szCs w:val="24"/>
        </w:rPr>
      </w:pPr>
      <w:r>
        <w:rPr>
          <w:sz w:val="24"/>
          <w:szCs w:val="24"/>
        </w:rPr>
        <w:t>Bombaž, bombaž-poliester, poliester, poliamid, viskoza in drugo s težo 150-200g/m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:rsidR="00096AD8" w:rsidRDefault="00096AD8" w:rsidP="00D84A95">
      <w:pPr>
        <w:rPr>
          <w:sz w:val="24"/>
          <w:szCs w:val="24"/>
        </w:rPr>
      </w:pPr>
      <w:r>
        <w:rPr>
          <w:sz w:val="24"/>
          <w:szCs w:val="24"/>
        </w:rPr>
        <w:t>Enako velja za srajco s kratkimi rokavi.</w:t>
      </w:r>
    </w:p>
    <w:p w:rsidR="00096AD8" w:rsidRDefault="00096AD8" w:rsidP="00D84A95">
      <w:pPr>
        <w:rPr>
          <w:sz w:val="24"/>
          <w:szCs w:val="24"/>
        </w:rPr>
      </w:pPr>
    </w:p>
    <w:p w:rsidR="00096AD8" w:rsidRDefault="00096AD8" w:rsidP="00D84A9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1</w:t>
      </w:r>
      <w:r w:rsidRPr="00314C1E">
        <w:rPr>
          <w:b/>
          <w:sz w:val="24"/>
          <w:szCs w:val="24"/>
        </w:rPr>
        <w:t>.2. Moška srajca s pridihom narodne noše</w:t>
      </w:r>
    </w:p>
    <w:p w:rsidR="00096AD8" w:rsidRDefault="007B6E74" w:rsidP="00D84A95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341630</wp:posOffset>
            </wp:positionV>
            <wp:extent cx="2654300" cy="2952750"/>
            <wp:effectExtent l="19050" t="0" r="0" b="0"/>
            <wp:wrapTight wrapText="bothSides">
              <wp:wrapPolygon edited="0">
                <wp:start x="-155" y="0"/>
                <wp:lineTo x="-155" y="21461"/>
                <wp:lineTo x="21548" y="21461"/>
                <wp:lineTo x="21548" y="0"/>
                <wp:lineTo x="-155" y="0"/>
              </wp:wrapPolygon>
            </wp:wrapTight>
            <wp:docPr id="4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AD8">
        <w:rPr>
          <w:sz w:val="24"/>
          <w:szCs w:val="24"/>
        </w:rPr>
        <w:tab/>
        <w:t xml:space="preserve">Kroj: </w:t>
      </w:r>
    </w:p>
    <w:p w:rsidR="00096AD8" w:rsidRDefault="00096AD8" w:rsidP="00D84A95">
      <w:pPr>
        <w:rPr>
          <w:sz w:val="24"/>
          <w:szCs w:val="24"/>
        </w:rPr>
      </w:pPr>
      <w:r w:rsidRPr="009E41AA">
        <w:rPr>
          <w:sz w:val="24"/>
          <w:szCs w:val="24"/>
        </w:rPr>
        <w:t xml:space="preserve"> </w:t>
      </w:r>
      <w:r>
        <w:rPr>
          <w:sz w:val="24"/>
          <w:szCs w:val="24"/>
        </w:rPr>
        <w:t>Srajca ima 3,5-</w:t>
      </w:r>
      <w:smartTag w:uri="urn:schemas-microsoft-com:office:smarttags" w:element="metricconverter">
        <w:smartTagPr>
          <w:attr w:name="ProductID" w:val="4 cm"/>
        </w:smartTagPr>
        <w:r>
          <w:rPr>
            <w:sz w:val="24"/>
            <w:szCs w:val="24"/>
          </w:rPr>
          <w:t>4 cm</w:t>
        </w:r>
      </w:smartTag>
      <w:r>
        <w:rPr>
          <w:sz w:val="24"/>
          <w:szCs w:val="24"/>
        </w:rPr>
        <w:t xml:space="preserve"> širok pokončen z </w:t>
      </w:r>
      <w:proofErr w:type="spellStart"/>
      <w:r>
        <w:rPr>
          <w:sz w:val="24"/>
          <w:szCs w:val="24"/>
        </w:rPr>
        <w:t>medvlogo</w:t>
      </w:r>
      <w:proofErr w:type="spellEnd"/>
      <w:r>
        <w:rPr>
          <w:sz w:val="24"/>
          <w:szCs w:val="24"/>
        </w:rPr>
        <w:t xml:space="preserve"> lepljen  ovratnik z okroglinama spredaj in brez nosu. Sprednji levi del je lahko z letvico ali brez nje. Zadnji del je rahlo nabran pri sestavi z </w:t>
      </w:r>
      <w:proofErr w:type="spellStart"/>
      <w:r>
        <w:rPr>
          <w:sz w:val="24"/>
          <w:szCs w:val="24"/>
        </w:rPr>
        <w:t>naplečnikom</w:t>
      </w:r>
      <w:proofErr w:type="spellEnd"/>
      <w:r>
        <w:rPr>
          <w:sz w:val="24"/>
          <w:szCs w:val="24"/>
        </w:rPr>
        <w:t xml:space="preserve">. Sprednja dela sta širša a brez žepa. Rokava sta široka bogato nabrana na ramenih in spodaj. Zapestnika sta malo širša od ovratnika, lepljena z </w:t>
      </w:r>
      <w:proofErr w:type="spellStart"/>
      <w:r>
        <w:rPr>
          <w:sz w:val="24"/>
          <w:szCs w:val="24"/>
        </w:rPr>
        <w:t>medvlogo</w:t>
      </w:r>
      <w:proofErr w:type="spellEnd"/>
      <w:r>
        <w:rPr>
          <w:sz w:val="24"/>
          <w:szCs w:val="24"/>
        </w:rPr>
        <w:t xml:space="preserve">. Razporka sta lahko </w:t>
      </w:r>
      <w:proofErr w:type="spellStart"/>
      <w:r>
        <w:rPr>
          <w:sz w:val="24"/>
          <w:szCs w:val="24"/>
        </w:rPr>
        <w:t>paspulirana</w:t>
      </w:r>
      <w:proofErr w:type="spellEnd"/>
      <w:r>
        <w:rPr>
          <w:sz w:val="24"/>
          <w:szCs w:val="24"/>
        </w:rPr>
        <w:t>. Rokav je nabran ob vstavljanju zapestnika.</w:t>
      </w:r>
    </w:p>
    <w:p w:rsidR="00096AD8" w:rsidRDefault="00096AD8" w:rsidP="00D84A95">
      <w:pPr>
        <w:rPr>
          <w:sz w:val="24"/>
          <w:szCs w:val="24"/>
        </w:rPr>
      </w:pPr>
      <w:r>
        <w:rPr>
          <w:sz w:val="24"/>
          <w:szCs w:val="24"/>
        </w:rPr>
        <w:tab/>
        <w:t>Barva: bela</w:t>
      </w:r>
    </w:p>
    <w:p w:rsidR="00096AD8" w:rsidRDefault="00096AD8" w:rsidP="00961337">
      <w:pPr>
        <w:rPr>
          <w:sz w:val="24"/>
          <w:szCs w:val="24"/>
        </w:rPr>
      </w:pPr>
      <w:r>
        <w:rPr>
          <w:sz w:val="24"/>
          <w:szCs w:val="24"/>
        </w:rPr>
        <w:tab/>
        <w:t>Surovinski sestav:</w:t>
      </w:r>
    </w:p>
    <w:p w:rsidR="00096AD8" w:rsidRDefault="00096AD8" w:rsidP="00961337">
      <w:pPr>
        <w:rPr>
          <w:sz w:val="24"/>
          <w:szCs w:val="24"/>
        </w:rPr>
      </w:pPr>
      <w:r>
        <w:rPr>
          <w:sz w:val="24"/>
          <w:szCs w:val="24"/>
        </w:rPr>
        <w:t>Bombaž, lan, bombaž-poliester, poliester, viskoza in drugo s težo 150-250g/m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:rsidR="00096AD8" w:rsidRDefault="00096AD8" w:rsidP="00961337">
      <w:pPr>
        <w:rPr>
          <w:sz w:val="24"/>
          <w:szCs w:val="24"/>
        </w:rPr>
      </w:pPr>
    </w:p>
    <w:p w:rsidR="00096AD8" w:rsidRDefault="00096AD8" w:rsidP="00961337">
      <w:pPr>
        <w:rPr>
          <w:sz w:val="24"/>
          <w:szCs w:val="24"/>
        </w:rPr>
      </w:pPr>
    </w:p>
    <w:p w:rsidR="00096AD8" w:rsidRDefault="007B6E74" w:rsidP="00961337">
      <w:pPr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255270</wp:posOffset>
            </wp:positionV>
            <wp:extent cx="1323975" cy="3020060"/>
            <wp:effectExtent l="19050" t="0" r="9525" b="0"/>
            <wp:wrapTight wrapText="bothSides">
              <wp:wrapPolygon edited="0">
                <wp:start x="-311" y="0"/>
                <wp:lineTo x="-311" y="21527"/>
                <wp:lineTo x="21755" y="21527"/>
                <wp:lineTo x="21755" y="0"/>
                <wp:lineTo x="-311" y="0"/>
              </wp:wrapPolygon>
            </wp:wrapTight>
            <wp:docPr id="5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02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AD8">
        <w:rPr>
          <w:sz w:val="24"/>
          <w:szCs w:val="24"/>
        </w:rPr>
        <w:tab/>
      </w:r>
      <w:r w:rsidR="00096AD8">
        <w:rPr>
          <w:b/>
          <w:sz w:val="24"/>
          <w:szCs w:val="24"/>
        </w:rPr>
        <w:t>1</w:t>
      </w:r>
      <w:r w:rsidR="00096AD8" w:rsidRPr="00C8074E">
        <w:rPr>
          <w:b/>
          <w:sz w:val="24"/>
          <w:szCs w:val="24"/>
        </w:rPr>
        <w:t>.3. Moške hlače</w:t>
      </w:r>
    </w:p>
    <w:p w:rsidR="00096AD8" w:rsidRDefault="00096AD8" w:rsidP="00961337">
      <w:pPr>
        <w:rPr>
          <w:sz w:val="24"/>
          <w:szCs w:val="24"/>
        </w:rPr>
      </w:pPr>
      <w:r>
        <w:rPr>
          <w:sz w:val="24"/>
          <w:szCs w:val="24"/>
        </w:rPr>
        <w:tab/>
        <w:t>Kroj:</w:t>
      </w:r>
      <w:r w:rsidRPr="009E41AA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096AD8" w:rsidRDefault="00096AD8" w:rsidP="00961337">
      <w:pPr>
        <w:rPr>
          <w:sz w:val="24"/>
          <w:szCs w:val="24"/>
        </w:rPr>
      </w:pPr>
      <w:r w:rsidRPr="009E41A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Klasični srednje široko kroj moških dolgih hlač z dvema gubama spredaj, s tremi žepi in zavihkom spodaj v širini 3-3,5cm ali pa tudi brez zavihka. Hlačnice so spredaj do </w:t>
      </w:r>
      <w:proofErr w:type="spellStart"/>
      <w:r>
        <w:rPr>
          <w:sz w:val="24"/>
          <w:szCs w:val="24"/>
        </w:rPr>
        <w:t>podkolena</w:t>
      </w:r>
      <w:proofErr w:type="spellEnd"/>
      <w:r>
        <w:rPr>
          <w:sz w:val="24"/>
          <w:szCs w:val="24"/>
        </w:rPr>
        <w:t xml:space="preserve"> podložene. Pas je širok 4cm z osmimi pošitimi </w:t>
      </w:r>
      <w:proofErr w:type="spellStart"/>
      <w:r>
        <w:rPr>
          <w:sz w:val="24"/>
          <w:szCs w:val="24"/>
        </w:rPr>
        <w:t>zankicami</w:t>
      </w:r>
      <w:proofErr w:type="spellEnd"/>
      <w:r>
        <w:rPr>
          <w:sz w:val="24"/>
          <w:szCs w:val="24"/>
        </w:rPr>
        <w:t xml:space="preserve"> šir. 8-</w:t>
      </w:r>
      <w:smartTag w:uri="urn:schemas-microsoft-com:office:smarttags" w:element="metricconverter">
        <w:smartTagPr>
          <w:attr w:name="ProductID" w:val="10 mm"/>
        </w:smartTagPr>
        <w:r>
          <w:rPr>
            <w:sz w:val="24"/>
            <w:szCs w:val="24"/>
          </w:rPr>
          <w:t>10 mm</w:t>
        </w:r>
      </w:smartTag>
      <w:r>
        <w:rPr>
          <w:sz w:val="24"/>
          <w:szCs w:val="24"/>
        </w:rPr>
        <w:t>.</w:t>
      </w:r>
    </w:p>
    <w:p w:rsidR="00096AD8" w:rsidRPr="007E6768" w:rsidRDefault="00096AD8" w:rsidP="00961337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7E6768">
        <w:rPr>
          <w:b/>
          <w:sz w:val="24"/>
          <w:szCs w:val="24"/>
        </w:rPr>
        <w:t xml:space="preserve">Barva: </w:t>
      </w:r>
      <w:proofErr w:type="spellStart"/>
      <w:r w:rsidRPr="007E6768">
        <w:rPr>
          <w:b/>
          <w:sz w:val="24"/>
          <w:szCs w:val="24"/>
        </w:rPr>
        <w:t>Pantone</w:t>
      </w:r>
      <w:proofErr w:type="spellEnd"/>
      <w:r w:rsidRPr="007E6768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textile</w:t>
      </w:r>
      <w:proofErr w:type="spellEnd"/>
      <w:r w:rsidRPr="007E6768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color</w:t>
      </w:r>
      <w:proofErr w:type="spellEnd"/>
      <w:r w:rsidRPr="007E6768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system</w:t>
      </w:r>
      <w:proofErr w:type="spellEnd"/>
      <w:r w:rsidRPr="007E6768">
        <w:rPr>
          <w:b/>
          <w:sz w:val="24"/>
          <w:szCs w:val="24"/>
        </w:rPr>
        <w:t xml:space="preserve"> št.: 19-1111 TPX do 19-0712 TPX (temno rjava z rahlo zelenkasto tonažo)</w:t>
      </w:r>
    </w:p>
    <w:p w:rsidR="00096AD8" w:rsidRDefault="00096AD8" w:rsidP="00961337">
      <w:pPr>
        <w:rPr>
          <w:sz w:val="24"/>
          <w:szCs w:val="24"/>
        </w:rPr>
      </w:pPr>
      <w:r>
        <w:rPr>
          <w:sz w:val="24"/>
          <w:szCs w:val="24"/>
        </w:rPr>
        <w:tab/>
        <w:t>Surovinski sestav osnovnega materiala (</w:t>
      </w:r>
      <w:proofErr w:type="spellStart"/>
      <w:r>
        <w:rPr>
          <w:sz w:val="24"/>
          <w:szCs w:val="24"/>
        </w:rPr>
        <w:t>gabrden</w:t>
      </w:r>
      <w:proofErr w:type="spellEnd"/>
      <w:r>
        <w:rPr>
          <w:sz w:val="24"/>
          <w:szCs w:val="24"/>
        </w:rPr>
        <w:t>): česana volna ali mešanica volna poliester 60/40% ali 55/45% teža 360-400gr/m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:rsidR="00096AD8" w:rsidRDefault="00096AD8" w:rsidP="00961337">
      <w:pPr>
        <w:rPr>
          <w:sz w:val="24"/>
          <w:szCs w:val="24"/>
        </w:rPr>
      </w:pPr>
    </w:p>
    <w:p w:rsidR="00096AD8" w:rsidRDefault="00096AD8" w:rsidP="00961337">
      <w:pPr>
        <w:rPr>
          <w:sz w:val="24"/>
          <w:szCs w:val="24"/>
        </w:rPr>
      </w:pPr>
    </w:p>
    <w:p w:rsidR="00096AD8" w:rsidRDefault="00096AD8" w:rsidP="00961337">
      <w:pPr>
        <w:rPr>
          <w:sz w:val="24"/>
          <w:szCs w:val="24"/>
        </w:rPr>
      </w:pPr>
      <w:r>
        <w:rPr>
          <w:b/>
          <w:sz w:val="24"/>
          <w:szCs w:val="24"/>
        </w:rPr>
        <w:t>1</w:t>
      </w:r>
      <w:r w:rsidRPr="00B926C7">
        <w:rPr>
          <w:b/>
          <w:sz w:val="24"/>
          <w:szCs w:val="24"/>
        </w:rPr>
        <w:t>.4. Telovnik čebelarski</w:t>
      </w:r>
      <w:r w:rsidR="007B6E74">
        <w:rPr>
          <w:noProof/>
          <w:lang w:eastAsia="sl-SI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340360</wp:posOffset>
            </wp:positionV>
            <wp:extent cx="2362200" cy="2857500"/>
            <wp:effectExtent l="19050" t="0" r="0" b="0"/>
            <wp:wrapTight wrapText="bothSides">
              <wp:wrapPolygon edited="0">
                <wp:start x="-174" y="0"/>
                <wp:lineTo x="-174" y="21456"/>
                <wp:lineTo x="21600" y="21456"/>
                <wp:lineTo x="21600" y="0"/>
                <wp:lineTo x="-174" y="0"/>
              </wp:wrapPolygon>
            </wp:wrapTight>
            <wp:docPr id="6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BD3339">
        <w:rPr>
          <w:sz w:val="24"/>
          <w:szCs w:val="24"/>
        </w:rPr>
        <w:t>Kroj:</w:t>
      </w:r>
    </w:p>
    <w:p w:rsidR="00096AD8" w:rsidRDefault="00096AD8" w:rsidP="00961337">
      <w:pPr>
        <w:rPr>
          <w:sz w:val="24"/>
          <w:szCs w:val="24"/>
        </w:rPr>
      </w:pPr>
      <w:r>
        <w:rPr>
          <w:sz w:val="24"/>
          <w:szCs w:val="24"/>
        </w:rPr>
        <w:tab/>
      </w:r>
      <w:r w:rsidRPr="005A56D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Klasičen oprijet telovnik za vse postave. Krojen iz štirih krojnih delov od katerih sta zadnja dela iz osnovnega materiala kot hlače 2.3. z dvema pasnima vertikalnima všitkoma v katera sta 10-12cm od spodnjega robu vstavljena 2-2,5cm široka iz osnovnega materiala izdelana cca </w:t>
      </w:r>
      <w:smartTag w:uri="urn:schemas-microsoft-com:office:smarttags" w:element="metricconverter">
        <w:smartTagPr>
          <w:attr w:name="ProductID" w:val="15 cm"/>
        </w:smartTagPr>
        <w:r>
          <w:rPr>
            <w:sz w:val="24"/>
            <w:szCs w:val="24"/>
          </w:rPr>
          <w:t>15 cm</w:t>
        </w:r>
      </w:smartTag>
      <w:r>
        <w:rPr>
          <w:sz w:val="24"/>
          <w:szCs w:val="24"/>
        </w:rPr>
        <w:t xml:space="preserve"> dolga pasova. Na levem je prišita okrasna kovinska sponka, desni pa je napeljan v to sponko. </w:t>
      </w:r>
    </w:p>
    <w:p w:rsidR="00096AD8" w:rsidRDefault="007B6E74" w:rsidP="00961337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-2466975</wp:posOffset>
            </wp:positionH>
            <wp:positionV relativeFrom="paragraph">
              <wp:posOffset>1172845</wp:posOffset>
            </wp:positionV>
            <wp:extent cx="2321560" cy="2190750"/>
            <wp:effectExtent l="19050" t="0" r="2540" b="0"/>
            <wp:wrapTight wrapText="bothSides">
              <wp:wrapPolygon edited="0">
                <wp:start x="-177" y="0"/>
                <wp:lineTo x="-177" y="21412"/>
                <wp:lineTo x="21624" y="21412"/>
                <wp:lineTo x="21624" y="0"/>
                <wp:lineTo x="-177" y="0"/>
              </wp:wrapPolygon>
            </wp:wrapTight>
            <wp:docPr id="7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AD8">
        <w:rPr>
          <w:sz w:val="24"/>
          <w:szCs w:val="24"/>
        </w:rPr>
        <w:t xml:space="preserve">Sprednja dela sta krojena iz specialnega </w:t>
      </w:r>
      <w:proofErr w:type="spellStart"/>
      <w:r w:rsidR="00096AD8">
        <w:rPr>
          <w:sz w:val="24"/>
          <w:szCs w:val="24"/>
        </w:rPr>
        <w:t>žakardnega</w:t>
      </w:r>
      <w:proofErr w:type="spellEnd"/>
      <w:r w:rsidR="00096AD8">
        <w:rPr>
          <w:sz w:val="24"/>
          <w:szCs w:val="24"/>
        </w:rPr>
        <w:t xml:space="preserve"> materiala iz dvobarvne PES preje (osnova črna, votek zlatorumen)–saten vezave s ponazorjenim vzorcem neskončnega čebeljega satovja od katerega je posamezna celica- pravilni šesterokotnik v zunanji </w:t>
      </w:r>
      <w:r w:rsidR="00096AD8" w:rsidRPr="005A56D1">
        <w:rPr>
          <w:sz w:val="24"/>
          <w:szCs w:val="24"/>
        </w:rPr>
        <w:t xml:space="preserve"> </w:t>
      </w:r>
      <w:r w:rsidR="00096AD8">
        <w:rPr>
          <w:sz w:val="24"/>
          <w:szCs w:val="24"/>
        </w:rPr>
        <w:t xml:space="preserve">dimenziji paralelnih stranic 15mm in  širini črne zunanje  črte 2mm. Notranji sredinski saten šesterokotnik pa je v temno </w:t>
      </w:r>
      <w:r w:rsidR="00096AD8" w:rsidRPr="007E6768">
        <w:rPr>
          <w:b/>
          <w:sz w:val="24"/>
          <w:szCs w:val="24"/>
        </w:rPr>
        <w:t xml:space="preserve">zlatorumeni barvi </w:t>
      </w:r>
      <w:proofErr w:type="spellStart"/>
      <w:r w:rsidR="00096AD8" w:rsidRPr="007E6768">
        <w:rPr>
          <w:b/>
          <w:sz w:val="24"/>
          <w:szCs w:val="24"/>
        </w:rPr>
        <w:t>Pantone</w:t>
      </w:r>
      <w:proofErr w:type="spellEnd"/>
      <w:r w:rsidR="00096AD8" w:rsidRPr="007E6768">
        <w:rPr>
          <w:b/>
          <w:sz w:val="24"/>
          <w:szCs w:val="24"/>
        </w:rPr>
        <w:t xml:space="preserve"> </w:t>
      </w:r>
      <w:proofErr w:type="spellStart"/>
      <w:r w:rsidR="00096AD8" w:rsidRPr="007E6768">
        <w:rPr>
          <w:b/>
          <w:sz w:val="24"/>
          <w:szCs w:val="24"/>
        </w:rPr>
        <w:t>textile</w:t>
      </w:r>
      <w:proofErr w:type="spellEnd"/>
      <w:r w:rsidR="00096AD8" w:rsidRPr="007E6768">
        <w:rPr>
          <w:b/>
          <w:sz w:val="24"/>
          <w:szCs w:val="24"/>
        </w:rPr>
        <w:t xml:space="preserve"> </w:t>
      </w:r>
      <w:proofErr w:type="spellStart"/>
      <w:r w:rsidR="00096AD8" w:rsidRPr="007E6768">
        <w:rPr>
          <w:b/>
          <w:sz w:val="24"/>
          <w:szCs w:val="24"/>
        </w:rPr>
        <w:t>color</w:t>
      </w:r>
      <w:proofErr w:type="spellEnd"/>
      <w:r w:rsidR="00096AD8" w:rsidRPr="007E6768">
        <w:rPr>
          <w:b/>
          <w:sz w:val="24"/>
          <w:szCs w:val="24"/>
        </w:rPr>
        <w:t xml:space="preserve"> </w:t>
      </w:r>
      <w:proofErr w:type="spellStart"/>
      <w:r w:rsidR="00096AD8" w:rsidRPr="007E6768">
        <w:rPr>
          <w:b/>
          <w:sz w:val="24"/>
          <w:szCs w:val="24"/>
        </w:rPr>
        <w:t>system</w:t>
      </w:r>
      <w:proofErr w:type="spellEnd"/>
      <w:r w:rsidR="00096AD8" w:rsidRPr="007E6768">
        <w:rPr>
          <w:b/>
          <w:sz w:val="24"/>
          <w:szCs w:val="24"/>
        </w:rPr>
        <w:t xml:space="preserve"> št.: 18-0940 TPX</w:t>
      </w:r>
      <w:r w:rsidR="00096AD8">
        <w:rPr>
          <w:sz w:val="24"/>
          <w:szCs w:val="24"/>
        </w:rPr>
        <w:t xml:space="preserve"> z merami paralelnih stranic 5mm. Med tema dvema  likoma pa se nahajata še dva šesterokotnika v širinah osnovnih črt 1,5mm, ki z efektom vezave tkanja postopno prehajata iz zunanje črne v notranjo zlatorumeno ba</w:t>
      </w:r>
      <w:r w:rsidR="00424B02">
        <w:rPr>
          <w:sz w:val="24"/>
          <w:szCs w:val="24"/>
        </w:rPr>
        <w:t>rvo</w:t>
      </w:r>
      <w:bookmarkStart w:id="0" w:name="_GoBack"/>
      <w:bookmarkEnd w:id="0"/>
      <w:r w:rsidR="00096AD8">
        <w:rPr>
          <w:sz w:val="24"/>
          <w:szCs w:val="24"/>
        </w:rPr>
        <w:t>.</w:t>
      </w:r>
    </w:p>
    <w:p w:rsidR="00096AD8" w:rsidRDefault="00096AD8" w:rsidP="00961337">
      <w:pPr>
        <w:rPr>
          <w:sz w:val="24"/>
          <w:szCs w:val="24"/>
        </w:rPr>
      </w:pPr>
      <w:r>
        <w:rPr>
          <w:sz w:val="24"/>
          <w:szCs w:val="24"/>
        </w:rPr>
        <w:t xml:space="preserve">Sprednja dela telovnika sta iz notranje strani ojačana – s </w:t>
      </w:r>
      <w:proofErr w:type="spellStart"/>
      <w:r>
        <w:rPr>
          <w:sz w:val="24"/>
          <w:szCs w:val="24"/>
        </w:rPr>
        <w:t>termofiksiranjem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frontelina</w:t>
      </w:r>
      <w:proofErr w:type="spellEnd"/>
      <w:r>
        <w:rPr>
          <w:sz w:val="24"/>
          <w:szCs w:val="24"/>
        </w:rPr>
        <w:t xml:space="preserve">. Na vsaki sprednji strani spodaj je lahko tudi majhen žep s široko letvico, ali pa tudi ne. Sprednji vratni izrez, </w:t>
      </w:r>
      <w:r>
        <w:rPr>
          <w:sz w:val="24"/>
          <w:szCs w:val="24"/>
        </w:rPr>
        <w:lastRenderedPageBreak/>
        <w:t xml:space="preserve">preklopa in spodnja sprednja robova do stranskega šiva so iz notranje strani podloženi z osnovnim materialom </w:t>
      </w:r>
      <w:proofErr w:type="spellStart"/>
      <w:r>
        <w:rPr>
          <w:sz w:val="24"/>
          <w:szCs w:val="24"/>
        </w:rPr>
        <w:t>ojačanim</w:t>
      </w:r>
      <w:proofErr w:type="spellEnd"/>
      <w:r>
        <w:rPr>
          <w:sz w:val="24"/>
          <w:szCs w:val="24"/>
        </w:rPr>
        <w:t xml:space="preserve"> s </w:t>
      </w:r>
      <w:proofErr w:type="spellStart"/>
      <w:r>
        <w:rPr>
          <w:sz w:val="24"/>
          <w:szCs w:val="24"/>
        </w:rPr>
        <w:t>centilinom</w:t>
      </w:r>
      <w:proofErr w:type="spellEnd"/>
      <w:r>
        <w:rPr>
          <w:sz w:val="24"/>
          <w:szCs w:val="24"/>
        </w:rPr>
        <w:t xml:space="preserve"> v širini 4-8cm. V ostalem delu pa je telovnik podložen s črno (viskoza-acetat) satenasto podlogo. Sprednje zapenjanje je izvedeno s štirimi do šestimi temnorjavimi gumbi.</w:t>
      </w:r>
    </w:p>
    <w:p w:rsidR="00096AD8" w:rsidRDefault="00096AD8" w:rsidP="00272FEB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Pr="00272FEB">
        <w:rPr>
          <w:b/>
          <w:sz w:val="24"/>
          <w:szCs w:val="24"/>
        </w:rPr>
        <w:t>.5. Moški suknjič</w:t>
      </w:r>
    </w:p>
    <w:p w:rsidR="00096AD8" w:rsidRDefault="007B6E74" w:rsidP="007E6768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129540</wp:posOffset>
            </wp:positionV>
            <wp:extent cx="1914525" cy="2705100"/>
            <wp:effectExtent l="19050" t="0" r="9525" b="0"/>
            <wp:wrapTight wrapText="bothSides">
              <wp:wrapPolygon edited="0">
                <wp:start x="-215" y="0"/>
                <wp:lineTo x="-215" y="21448"/>
                <wp:lineTo x="21707" y="21448"/>
                <wp:lineTo x="21707" y="0"/>
                <wp:lineTo x="-215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AD8">
        <w:rPr>
          <w:sz w:val="24"/>
          <w:szCs w:val="24"/>
        </w:rPr>
        <w:tab/>
        <w:t>Kroj:</w:t>
      </w:r>
    </w:p>
    <w:p w:rsidR="00096AD8" w:rsidRDefault="00096AD8" w:rsidP="007E6768">
      <w:pPr>
        <w:rPr>
          <w:sz w:val="24"/>
          <w:szCs w:val="24"/>
        </w:rPr>
      </w:pPr>
      <w:r>
        <w:rPr>
          <w:sz w:val="24"/>
          <w:szCs w:val="24"/>
        </w:rPr>
        <w:tab/>
      </w:r>
      <w:r w:rsidRPr="005A56D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Klasičen moški suknjič športno klasično oblikovan, </w:t>
      </w:r>
      <w:proofErr w:type="spellStart"/>
      <w:r>
        <w:rPr>
          <w:sz w:val="24"/>
          <w:szCs w:val="24"/>
        </w:rPr>
        <w:t>neoprijet</w:t>
      </w:r>
      <w:proofErr w:type="spellEnd"/>
      <w:r>
        <w:rPr>
          <w:sz w:val="24"/>
          <w:szCs w:val="24"/>
        </w:rPr>
        <w:t xml:space="preserve"> s srednje nizko fazono, zadaj z ali brez razporka, s tremi zunanjimi žepi od katerih je zgornji z letvico, stranska pa </w:t>
      </w:r>
      <w:proofErr w:type="spellStart"/>
      <w:r>
        <w:rPr>
          <w:sz w:val="24"/>
          <w:szCs w:val="24"/>
        </w:rPr>
        <w:t>paspulirana</w:t>
      </w:r>
      <w:proofErr w:type="spellEnd"/>
      <w:r>
        <w:rPr>
          <w:sz w:val="24"/>
          <w:szCs w:val="24"/>
        </w:rPr>
        <w:t xml:space="preserve"> s poklopcema. Sprednja dela sta v preklopu spodaj rahlo zaokrožena. Zapenjanje spredaj je izvedeno na tri gumbe v skladno rjavi barvi. Ramena so podložena z ramenskimi vložki, sprednji deli lepljeni s </w:t>
      </w:r>
      <w:proofErr w:type="spellStart"/>
      <w:r>
        <w:rPr>
          <w:sz w:val="24"/>
          <w:szCs w:val="24"/>
        </w:rPr>
        <w:t>frontelinom</w:t>
      </w:r>
      <w:proofErr w:type="spellEnd"/>
      <w:r>
        <w:rPr>
          <w:sz w:val="24"/>
          <w:szCs w:val="24"/>
        </w:rPr>
        <w:t xml:space="preserve">, fazone pikirane. Notranjost je podložena z </w:t>
      </w:r>
      <w:proofErr w:type="spellStart"/>
      <w:r>
        <w:rPr>
          <w:sz w:val="24"/>
          <w:szCs w:val="24"/>
        </w:rPr>
        <w:t>vizkozno</w:t>
      </w:r>
      <w:proofErr w:type="spellEnd"/>
      <w:r>
        <w:rPr>
          <w:sz w:val="24"/>
          <w:szCs w:val="24"/>
        </w:rPr>
        <w:t xml:space="preserve">-acetat podlogo, rokavi lahko tudi z </w:t>
      </w:r>
      <w:proofErr w:type="spellStart"/>
      <w:r>
        <w:rPr>
          <w:sz w:val="24"/>
          <w:szCs w:val="24"/>
        </w:rPr>
        <w:t>rokavino</w:t>
      </w:r>
      <w:proofErr w:type="spellEnd"/>
      <w:r>
        <w:rPr>
          <w:sz w:val="24"/>
          <w:szCs w:val="24"/>
        </w:rPr>
        <w:t>. Na notranji strani je najmanj en notranji žep, lahko tudi več.</w:t>
      </w:r>
    </w:p>
    <w:p w:rsidR="00096AD8" w:rsidRDefault="00096AD8" w:rsidP="00F76F4F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Barva osnovnega materiala mora biti ista  kot hlače </w:t>
      </w:r>
      <w:r w:rsidRPr="007E6768">
        <w:rPr>
          <w:b/>
          <w:sz w:val="24"/>
          <w:szCs w:val="24"/>
        </w:rPr>
        <w:t xml:space="preserve">: </w:t>
      </w:r>
      <w:proofErr w:type="spellStart"/>
      <w:r w:rsidRPr="007E6768">
        <w:rPr>
          <w:b/>
          <w:sz w:val="24"/>
          <w:szCs w:val="24"/>
        </w:rPr>
        <w:t>Pantone</w:t>
      </w:r>
      <w:proofErr w:type="spellEnd"/>
      <w:r w:rsidRPr="007E6768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textile</w:t>
      </w:r>
      <w:proofErr w:type="spellEnd"/>
      <w:r w:rsidRPr="007E6768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color</w:t>
      </w:r>
      <w:proofErr w:type="spellEnd"/>
      <w:r w:rsidRPr="007E6768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system</w:t>
      </w:r>
      <w:proofErr w:type="spellEnd"/>
      <w:r w:rsidRPr="007E6768">
        <w:rPr>
          <w:b/>
          <w:sz w:val="24"/>
          <w:szCs w:val="24"/>
        </w:rPr>
        <w:t xml:space="preserve"> št.: 19-1111 TPX do 19-0712 TPX (temno rjava z rahlo zelenkasto tonažo)</w:t>
      </w:r>
    </w:p>
    <w:p w:rsidR="00096AD8" w:rsidRDefault="00096AD8" w:rsidP="00864428">
      <w:pPr>
        <w:rPr>
          <w:sz w:val="24"/>
          <w:szCs w:val="24"/>
        </w:rPr>
      </w:pPr>
      <w:r>
        <w:rPr>
          <w:sz w:val="24"/>
          <w:szCs w:val="24"/>
        </w:rPr>
        <w:t>Surovinski sestav osnovnega materiala je isti kot za hlače 2.3.: česana volna ali mešanica volna poliester 60/40% ali 55/45% teža 360-400gr/m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:rsidR="00096AD8" w:rsidRDefault="00096AD8" w:rsidP="00864428">
      <w:pPr>
        <w:rPr>
          <w:sz w:val="24"/>
          <w:szCs w:val="24"/>
        </w:rPr>
      </w:pPr>
    </w:p>
    <w:p w:rsidR="00096AD8" w:rsidRDefault="007B6E74" w:rsidP="00864428">
      <w:pPr>
        <w:rPr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342900</wp:posOffset>
            </wp:positionV>
            <wp:extent cx="566420" cy="2533650"/>
            <wp:effectExtent l="19050" t="0" r="5080" b="0"/>
            <wp:wrapTight wrapText="bothSides">
              <wp:wrapPolygon edited="0">
                <wp:start x="-726" y="0"/>
                <wp:lineTo x="-726" y="21438"/>
                <wp:lineTo x="21794" y="21438"/>
                <wp:lineTo x="21794" y="0"/>
                <wp:lineTo x="-726" y="0"/>
              </wp:wrapPolygon>
            </wp:wrapTight>
            <wp:docPr id="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AD8">
        <w:rPr>
          <w:sz w:val="24"/>
          <w:szCs w:val="24"/>
        </w:rPr>
        <w:tab/>
      </w:r>
      <w:r w:rsidR="00096AD8">
        <w:rPr>
          <w:b/>
          <w:sz w:val="24"/>
          <w:szCs w:val="24"/>
        </w:rPr>
        <w:t>1</w:t>
      </w:r>
      <w:r w:rsidR="00096AD8" w:rsidRPr="005A7B7A">
        <w:rPr>
          <w:b/>
          <w:sz w:val="24"/>
          <w:szCs w:val="24"/>
        </w:rPr>
        <w:t>.6. Kravata čebelarska</w:t>
      </w:r>
    </w:p>
    <w:p w:rsidR="00096AD8" w:rsidRDefault="00096AD8" w:rsidP="00864428">
      <w:pPr>
        <w:rPr>
          <w:sz w:val="24"/>
          <w:szCs w:val="24"/>
        </w:rPr>
      </w:pPr>
      <w:r>
        <w:rPr>
          <w:sz w:val="24"/>
          <w:szCs w:val="24"/>
        </w:rPr>
        <w:t>Kravata je izdelana kot klasična kravata  v končni dolžini 145cm in širini najširšega dela 10cm.</w:t>
      </w:r>
      <w:r w:rsidRPr="005A56D1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096AD8" w:rsidRDefault="00096AD8" w:rsidP="00864428">
      <w:pPr>
        <w:rPr>
          <w:sz w:val="24"/>
          <w:szCs w:val="24"/>
        </w:rPr>
      </w:pPr>
      <w:r>
        <w:rPr>
          <w:sz w:val="24"/>
          <w:szCs w:val="24"/>
        </w:rPr>
        <w:t>Krojena pod kotom 45</w:t>
      </w:r>
      <w:r>
        <w:rPr>
          <w:rFonts w:cs="Calibri"/>
          <w:sz w:val="24"/>
          <w:szCs w:val="24"/>
        </w:rPr>
        <w:t xml:space="preserve">⁰, sestavljena iz treh delov z vstavljenim  tankim </w:t>
      </w:r>
      <w:proofErr w:type="spellStart"/>
      <w:r>
        <w:rPr>
          <w:rFonts w:cs="Calibri"/>
          <w:sz w:val="24"/>
          <w:szCs w:val="24"/>
        </w:rPr>
        <w:t>medvstavkom</w:t>
      </w:r>
      <w:proofErr w:type="spellEnd"/>
      <w:r>
        <w:rPr>
          <w:rFonts w:cs="Calibri"/>
          <w:sz w:val="24"/>
          <w:szCs w:val="24"/>
        </w:rPr>
        <w:t xml:space="preserve"> in podložena na obeh koncih. Po dolžini je sestavljena s prožnim kravatnim šivom.</w:t>
      </w:r>
    </w:p>
    <w:p w:rsidR="00096AD8" w:rsidRDefault="00096AD8" w:rsidP="00864428">
      <w:pPr>
        <w:rPr>
          <w:sz w:val="24"/>
          <w:szCs w:val="24"/>
        </w:rPr>
      </w:pPr>
      <w:r>
        <w:rPr>
          <w:sz w:val="24"/>
          <w:szCs w:val="24"/>
        </w:rPr>
        <w:t>Material saten poliester v barvi</w:t>
      </w:r>
      <w:r w:rsidRPr="00A40DDC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Pantone</w:t>
      </w:r>
      <w:proofErr w:type="spellEnd"/>
      <w:r w:rsidRPr="007E6768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textile</w:t>
      </w:r>
      <w:proofErr w:type="spellEnd"/>
      <w:r w:rsidRPr="007E6768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color</w:t>
      </w:r>
      <w:proofErr w:type="spellEnd"/>
      <w:r w:rsidRPr="007E6768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system</w:t>
      </w:r>
      <w:proofErr w:type="spellEnd"/>
      <w:r w:rsidRPr="007E6768">
        <w:rPr>
          <w:b/>
          <w:sz w:val="24"/>
          <w:szCs w:val="24"/>
        </w:rPr>
        <w:t xml:space="preserve"> št.: 18-0940 TPX</w:t>
      </w:r>
      <w:r>
        <w:rPr>
          <w:sz w:val="24"/>
          <w:szCs w:val="24"/>
        </w:rPr>
        <w:t xml:space="preserve"> z vtkanim črnim </w:t>
      </w:r>
      <w:proofErr w:type="spellStart"/>
      <w:r>
        <w:rPr>
          <w:sz w:val="24"/>
          <w:szCs w:val="24"/>
        </w:rPr>
        <w:t>žakardnim</w:t>
      </w:r>
      <w:proofErr w:type="spellEnd"/>
      <w:r>
        <w:rPr>
          <w:sz w:val="24"/>
          <w:szCs w:val="24"/>
        </w:rPr>
        <w:t xml:space="preserve"> vzorcem zemljevida Slovenije v satovju, na njem pa čebela Kranjska sivka s cvetnim prahom na zadnjem paru nog (znak Čebelarske zveze Slovenije). </w:t>
      </w:r>
      <w:proofErr w:type="spellStart"/>
      <w:r>
        <w:rPr>
          <w:sz w:val="24"/>
          <w:szCs w:val="24"/>
        </w:rPr>
        <w:t>Žakardni</w:t>
      </w:r>
      <w:proofErr w:type="spellEnd"/>
      <w:r>
        <w:rPr>
          <w:sz w:val="24"/>
          <w:szCs w:val="24"/>
        </w:rPr>
        <w:t xml:space="preserve"> vzorec se mora nahajati na izgotovljeni kravati 30-40cm oddaljen od spodnje konice kravate navzgor. (v zadnjem desetletju proizvod Svilanit Kamnik)</w:t>
      </w:r>
    </w:p>
    <w:p w:rsidR="00096AD8" w:rsidRDefault="00096AD8" w:rsidP="00864428">
      <w:pPr>
        <w:rPr>
          <w:sz w:val="24"/>
          <w:szCs w:val="24"/>
        </w:rPr>
      </w:pPr>
    </w:p>
    <w:p w:rsidR="00096AD8" w:rsidRDefault="00096AD8" w:rsidP="00A40DDC">
      <w:pPr>
        <w:ind w:firstLine="708"/>
        <w:rPr>
          <w:b/>
          <w:sz w:val="24"/>
          <w:szCs w:val="24"/>
        </w:rPr>
      </w:pPr>
    </w:p>
    <w:p w:rsidR="00096AD8" w:rsidRDefault="00096AD8" w:rsidP="00A40DDC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Pr="00A40DDC">
        <w:rPr>
          <w:b/>
          <w:sz w:val="24"/>
          <w:szCs w:val="24"/>
        </w:rPr>
        <w:t>.7.</w:t>
      </w:r>
      <w:r>
        <w:rPr>
          <w:b/>
          <w:sz w:val="24"/>
          <w:szCs w:val="24"/>
        </w:rPr>
        <w:t xml:space="preserve"> Ovratni svileni šal z leseno sponko</w:t>
      </w:r>
      <w:r w:rsidRPr="0084245F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096AD8" w:rsidRDefault="007B6E74" w:rsidP="00A40DDC">
      <w:pPr>
        <w:ind w:firstLine="708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-635</wp:posOffset>
            </wp:positionV>
            <wp:extent cx="2400300" cy="1800225"/>
            <wp:effectExtent l="19050" t="0" r="0" b="0"/>
            <wp:wrapTight wrapText="bothSides">
              <wp:wrapPolygon edited="0">
                <wp:start x="-171" y="0"/>
                <wp:lineTo x="-171" y="21486"/>
                <wp:lineTo x="21600" y="21486"/>
                <wp:lineTo x="21600" y="0"/>
                <wp:lineTo x="-171" y="0"/>
              </wp:wrapPolygon>
            </wp:wrapTight>
            <wp:docPr id="1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AD8" w:rsidRPr="0084245F">
        <w:rPr>
          <w:sz w:val="24"/>
          <w:szCs w:val="24"/>
        </w:rPr>
        <w:t xml:space="preserve"> </w:t>
      </w:r>
      <w:r w:rsidR="00096AD8">
        <w:rPr>
          <w:sz w:val="24"/>
          <w:szCs w:val="24"/>
        </w:rPr>
        <w:t xml:space="preserve">Šal je izdelan iz prave svile ali poliestra </w:t>
      </w:r>
      <w:proofErr w:type="spellStart"/>
      <w:r w:rsidR="00096AD8">
        <w:rPr>
          <w:sz w:val="24"/>
          <w:szCs w:val="24"/>
        </w:rPr>
        <w:t>gramature</w:t>
      </w:r>
      <w:proofErr w:type="spellEnd"/>
      <w:r w:rsidR="00096AD8">
        <w:rPr>
          <w:sz w:val="24"/>
          <w:szCs w:val="24"/>
        </w:rPr>
        <w:t xml:space="preserve"> 70-110g/m</w:t>
      </w:r>
      <w:r w:rsidR="00096AD8">
        <w:rPr>
          <w:sz w:val="24"/>
          <w:szCs w:val="24"/>
          <w:vertAlign w:val="superscript"/>
        </w:rPr>
        <w:t xml:space="preserve">2 </w:t>
      </w:r>
      <w:r w:rsidR="00096AD8">
        <w:rPr>
          <w:sz w:val="24"/>
          <w:szCs w:val="24"/>
        </w:rPr>
        <w:t xml:space="preserve">v dolžini 135cm  in širini 27-28cm, zarobljen z ozkim verižnim šivom za </w:t>
      </w:r>
      <w:proofErr w:type="spellStart"/>
      <w:r w:rsidR="00096AD8">
        <w:rPr>
          <w:sz w:val="24"/>
          <w:szCs w:val="24"/>
        </w:rPr>
        <w:t>podšivanje</w:t>
      </w:r>
      <w:proofErr w:type="spellEnd"/>
      <w:r w:rsidR="00096AD8">
        <w:rPr>
          <w:sz w:val="24"/>
          <w:szCs w:val="24"/>
        </w:rPr>
        <w:t>. Barva šala je enaka barvi kravate</w:t>
      </w:r>
      <w:r w:rsidR="00096AD8" w:rsidRPr="009A21F5">
        <w:rPr>
          <w:b/>
          <w:sz w:val="24"/>
          <w:szCs w:val="24"/>
        </w:rPr>
        <w:t xml:space="preserve"> </w:t>
      </w:r>
      <w:proofErr w:type="spellStart"/>
      <w:r w:rsidR="00096AD8" w:rsidRPr="007E6768">
        <w:rPr>
          <w:b/>
          <w:sz w:val="24"/>
          <w:szCs w:val="24"/>
        </w:rPr>
        <w:t>Pantone</w:t>
      </w:r>
      <w:proofErr w:type="spellEnd"/>
      <w:r w:rsidR="00096AD8" w:rsidRPr="007E6768">
        <w:rPr>
          <w:b/>
          <w:sz w:val="24"/>
          <w:szCs w:val="24"/>
        </w:rPr>
        <w:t xml:space="preserve"> </w:t>
      </w:r>
      <w:proofErr w:type="spellStart"/>
      <w:r w:rsidR="00096AD8" w:rsidRPr="007E6768">
        <w:rPr>
          <w:b/>
          <w:sz w:val="24"/>
          <w:szCs w:val="24"/>
        </w:rPr>
        <w:t>textile</w:t>
      </w:r>
      <w:proofErr w:type="spellEnd"/>
      <w:r w:rsidR="00096AD8" w:rsidRPr="007E6768">
        <w:rPr>
          <w:b/>
          <w:sz w:val="24"/>
          <w:szCs w:val="24"/>
        </w:rPr>
        <w:t xml:space="preserve"> </w:t>
      </w:r>
      <w:proofErr w:type="spellStart"/>
      <w:r w:rsidR="00096AD8" w:rsidRPr="007E6768">
        <w:rPr>
          <w:b/>
          <w:sz w:val="24"/>
          <w:szCs w:val="24"/>
        </w:rPr>
        <w:t>color</w:t>
      </w:r>
      <w:proofErr w:type="spellEnd"/>
      <w:r w:rsidR="00096AD8" w:rsidRPr="007E6768">
        <w:rPr>
          <w:b/>
          <w:sz w:val="24"/>
          <w:szCs w:val="24"/>
        </w:rPr>
        <w:t xml:space="preserve"> </w:t>
      </w:r>
      <w:proofErr w:type="spellStart"/>
      <w:r w:rsidR="00096AD8" w:rsidRPr="007E6768">
        <w:rPr>
          <w:b/>
          <w:sz w:val="24"/>
          <w:szCs w:val="24"/>
        </w:rPr>
        <w:t>system</w:t>
      </w:r>
      <w:proofErr w:type="spellEnd"/>
      <w:r w:rsidR="00096AD8" w:rsidRPr="007E6768">
        <w:rPr>
          <w:b/>
          <w:sz w:val="24"/>
          <w:szCs w:val="24"/>
        </w:rPr>
        <w:t xml:space="preserve"> št.: 18-0940 TPX</w:t>
      </w:r>
      <w:r w:rsidR="00096AD8">
        <w:rPr>
          <w:b/>
          <w:sz w:val="24"/>
          <w:szCs w:val="24"/>
        </w:rPr>
        <w:t xml:space="preserve"> </w:t>
      </w:r>
      <w:r w:rsidR="00096AD8">
        <w:rPr>
          <w:sz w:val="24"/>
          <w:szCs w:val="24"/>
        </w:rPr>
        <w:t>v srednjem delu in na konceh pa je nekoliko potemnjen z 5%  črne barve</w:t>
      </w:r>
      <w:r w:rsidR="00096AD8">
        <w:rPr>
          <w:b/>
          <w:sz w:val="24"/>
          <w:szCs w:val="24"/>
        </w:rPr>
        <w:t xml:space="preserve">. </w:t>
      </w:r>
      <w:r w:rsidR="00096AD8">
        <w:rPr>
          <w:sz w:val="24"/>
          <w:szCs w:val="24"/>
        </w:rPr>
        <w:t>Šal je potiskan z delno abstraktno upodobitvijo čebel v letu v črnem tisku.</w:t>
      </w:r>
    </w:p>
    <w:p w:rsidR="00096AD8" w:rsidRDefault="00096AD8" w:rsidP="00A40DDC">
      <w:pPr>
        <w:ind w:firstLine="708"/>
        <w:rPr>
          <w:sz w:val="24"/>
          <w:szCs w:val="24"/>
        </w:rPr>
      </w:pPr>
    </w:p>
    <w:p w:rsidR="00096AD8" w:rsidRDefault="007B6E74" w:rsidP="00A40DDC">
      <w:pPr>
        <w:ind w:firstLine="708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295275</wp:posOffset>
            </wp:positionV>
            <wp:extent cx="2376805" cy="1781175"/>
            <wp:effectExtent l="19050" t="0" r="4445" b="0"/>
            <wp:wrapTight wrapText="bothSides">
              <wp:wrapPolygon edited="0">
                <wp:start x="-173" y="0"/>
                <wp:lineTo x="-173" y="21484"/>
                <wp:lineTo x="21640" y="21484"/>
                <wp:lineTo x="21640" y="0"/>
                <wp:lineTo x="-173" y="0"/>
              </wp:wrapPolygon>
            </wp:wrapTight>
            <wp:docPr id="11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1575435</wp:posOffset>
            </wp:positionV>
            <wp:extent cx="1884045" cy="1143000"/>
            <wp:effectExtent l="19050" t="0" r="1905" b="0"/>
            <wp:wrapTight wrapText="bothSides">
              <wp:wrapPolygon edited="0">
                <wp:start x="-218" y="0"/>
                <wp:lineTo x="-218" y="21240"/>
                <wp:lineTo x="21622" y="21240"/>
                <wp:lineTo x="21622" y="0"/>
                <wp:lineTo x="-218" y="0"/>
              </wp:wrapPolygon>
            </wp:wrapTight>
            <wp:docPr id="1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137160</wp:posOffset>
            </wp:positionV>
            <wp:extent cx="1866900" cy="1390650"/>
            <wp:effectExtent l="19050" t="0" r="0" b="0"/>
            <wp:wrapTight wrapText="bothSides">
              <wp:wrapPolygon edited="0">
                <wp:start x="-220" y="0"/>
                <wp:lineTo x="-220" y="21304"/>
                <wp:lineTo x="21600" y="21304"/>
                <wp:lineTo x="21600" y="0"/>
                <wp:lineTo x="-220" y="0"/>
              </wp:wrapPolygon>
            </wp:wrapTight>
            <wp:docPr id="1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AD8" w:rsidRPr="00561E20">
        <w:rPr>
          <w:b/>
          <w:sz w:val="24"/>
          <w:szCs w:val="24"/>
        </w:rPr>
        <w:t xml:space="preserve"> </w:t>
      </w:r>
      <w:r w:rsidR="00096AD8">
        <w:rPr>
          <w:b/>
          <w:sz w:val="24"/>
          <w:szCs w:val="24"/>
        </w:rPr>
        <w:t>Lesena sponka v obliki zakrivljene panjske končnice:</w:t>
      </w:r>
      <w:r w:rsidR="00096AD8" w:rsidRPr="00B41AC4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="00096AD8">
        <w:rPr>
          <w:sz w:val="24"/>
          <w:szCs w:val="24"/>
        </w:rPr>
        <w:t xml:space="preserve">je izdelana iz lipovega ali topolovega lesa v zaokroženi obliki (R=5cm) v debelini 5mm, dolžine 6cm in širine 3cm z zaobljenimi robovi in vogali in spodnjim sredinskim izrezom 4mm in dolžini 3cm (ki ponazarja žrelo panja). Na vsaki strani sponke je vtisnjena po ena čebela v letu –ena proti drugi (abstraktno, kot tisk na šalu). Sponka je lužena v rjavi barvi in lakirana v visokem sijaju. Na zadnji strani je  prilepljena kovinska zaponka. </w:t>
      </w:r>
    </w:p>
    <w:p w:rsidR="00096AD8" w:rsidRDefault="00096AD8" w:rsidP="00A40DDC">
      <w:pPr>
        <w:ind w:firstLine="708"/>
        <w:rPr>
          <w:sz w:val="24"/>
          <w:szCs w:val="24"/>
        </w:rPr>
      </w:pPr>
    </w:p>
    <w:p w:rsidR="00096AD8" w:rsidRDefault="00096AD8" w:rsidP="00A40DDC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Pr="00087E20">
        <w:rPr>
          <w:b/>
          <w:sz w:val="24"/>
          <w:szCs w:val="24"/>
        </w:rPr>
        <w:t>.8.Klobuk</w:t>
      </w:r>
    </w:p>
    <w:p w:rsidR="00096AD8" w:rsidRDefault="007B6E74" w:rsidP="00E219BA">
      <w:pPr>
        <w:ind w:firstLine="708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466090</wp:posOffset>
            </wp:positionV>
            <wp:extent cx="3158490" cy="1752600"/>
            <wp:effectExtent l="19050" t="0" r="3810" b="0"/>
            <wp:wrapTight wrapText="bothSides">
              <wp:wrapPolygon edited="0">
                <wp:start x="-130" y="0"/>
                <wp:lineTo x="-130" y="21365"/>
                <wp:lineTo x="21626" y="21365"/>
                <wp:lineTo x="21626" y="0"/>
                <wp:lineTo x="-130" y="0"/>
              </wp:wrapPolygon>
            </wp:wrapTight>
            <wp:docPr id="1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AD8" w:rsidRPr="00361A7D">
        <w:rPr>
          <w:sz w:val="24"/>
          <w:szCs w:val="24"/>
        </w:rPr>
        <w:t xml:space="preserve"> </w:t>
      </w:r>
      <w:r w:rsidR="00096AD8" w:rsidRPr="001F1A59">
        <w:rPr>
          <w:sz w:val="24"/>
          <w:szCs w:val="24"/>
        </w:rPr>
        <w:t xml:space="preserve">Klobuk je izdelan </w:t>
      </w:r>
      <w:r w:rsidR="00096AD8">
        <w:rPr>
          <w:sz w:val="24"/>
          <w:szCs w:val="24"/>
        </w:rPr>
        <w:t xml:space="preserve">iz 100% zajčje dlake, višina 7cm z rahlo izbočenim vrhom in 7-8cm širokim krajcem. Barvan je z </w:t>
      </w:r>
      <w:proofErr w:type="spellStart"/>
      <w:r w:rsidR="00096AD8">
        <w:rPr>
          <w:sz w:val="24"/>
          <w:szCs w:val="24"/>
        </w:rPr>
        <w:t>uv</w:t>
      </w:r>
      <w:proofErr w:type="spellEnd"/>
      <w:r w:rsidR="00096AD8">
        <w:rPr>
          <w:sz w:val="24"/>
          <w:szCs w:val="24"/>
        </w:rPr>
        <w:t xml:space="preserve"> obstojnim barvilom in rahlo trdilno apretiran. Robljen je z enojnim </w:t>
      </w:r>
      <w:proofErr w:type="spellStart"/>
      <w:r w:rsidR="00096AD8">
        <w:rPr>
          <w:sz w:val="24"/>
          <w:szCs w:val="24"/>
        </w:rPr>
        <w:t>zapogibom</w:t>
      </w:r>
      <w:proofErr w:type="spellEnd"/>
      <w:r w:rsidR="00096AD8">
        <w:rPr>
          <w:sz w:val="24"/>
          <w:szCs w:val="24"/>
        </w:rPr>
        <w:t xml:space="preserve"> navzdol s šivom 7mm od zapogiba 3vb/cm.  Barva klobuka </w:t>
      </w:r>
      <w:proofErr w:type="spellStart"/>
      <w:r w:rsidR="00096AD8" w:rsidRPr="007E6768">
        <w:rPr>
          <w:b/>
          <w:sz w:val="24"/>
          <w:szCs w:val="24"/>
        </w:rPr>
        <w:t>Pantone</w:t>
      </w:r>
      <w:proofErr w:type="spellEnd"/>
      <w:r w:rsidR="00096AD8" w:rsidRPr="007E6768">
        <w:rPr>
          <w:b/>
          <w:sz w:val="24"/>
          <w:szCs w:val="24"/>
        </w:rPr>
        <w:t xml:space="preserve"> </w:t>
      </w:r>
      <w:proofErr w:type="spellStart"/>
      <w:r w:rsidR="00096AD8" w:rsidRPr="007E6768">
        <w:rPr>
          <w:b/>
          <w:sz w:val="24"/>
          <w:szCs w:val="24"/>
        </w:rPr>
        <w:t>textile</w:t>
      </w:r>
      <w:proofErr w:type="spellEnd"/>
      <w:r w:rsidR="00096AD8" w:rsidRPr="007E6768">
        <w:rPr>
          <w:b/>
          <w:sz w:val="24"/>
          <w:szCs w:val="24"/>
        </w:rPr>
        <w:t xml:space="preserve"> </w:t>
      </w:r>
      <w:proofErr w:type="spellStart"/>
      <w:r w:rsidR="00096AD8" w:rsidRPr="007E6768">
        <w:rPr>
          <w:b/>
          <w:sz w:val="24"/>
          <w:szCs w:val="24"/>
        </w:rPr>
        <w:t>color</w:t>
      </w:r>
      <w:proofErr w:type="spellEnd"/>
      <w:r w:rsidR="00096AD8" w:rsidRPr="007E6768">
        <w:rPr>
          <w:b/>
          <w:sz w:val="24"/>
          <w:szCs w:val="24"/>
        </w:rPr>
        <w:t xml:space="preserve"> </w:t>
      </w:r>
      <w:proofErr w:type="spellStart"/>
      <w:r w:rsidR="00096AD8" w:rsidRPr="007E6768">
        <w:rPr>
          <w:b/>
          <w:sz w:val="24"/>
          <w:szCs w:val="24"/>
        </w:rPr>
        <w:t>system</w:t>
      </w:r>
      <w:proofErr w:type="spellEnd"/>
      <w:r w:rsidR="00096AD8" w:rsidRPr="007E6768">
        <w:rPr>
          <w:b/>
          <w:sz w:val="24"/>
          <w:szCs w:val="24"/>
        </w:rPr>
        <w:t xml:space="preserve"> št.:</w:t>
      </w:r>
      <w:r w:rsidR="00096AD8">
        <w:rPr>
          <w:b/>
          <w:sz w:val="24"/>
          <w:szCs w:val="24"/>
        </w:rPr>
        <w:t>19-1016 TPX</w:t>
      </w:r>
      <w:r w:rsidR="00096AD8" w:rsidRPr="002E7DBC">
        <w:rPr>
          <w:sz w:val="24"/>
          <w:szCs w:val="24"/>
        </w:rPr>
        <w:t xml:space="preserve">. </w:t>
      </w:r>
      <w:r w:rsidR="00096AD8">
        <w:rPr>
          <w:sz w:val="24"/>
          <w:szCs w:val="24"/>
        </w:rPr>
        <w:t>Na k</w:t>
      </w:r>
      <w:r w:rsidR="00096AD8" w:rsidRPr="002E7DBC">
        <w:rPr>
          <w:sz w:val="24"/>
          <w:szCs w:val="24"/>
        </w:rPr>
        <w:t>lobuku je nameščen</w:t>
      </w:r>
      <w:r w:rsidR="00096AD8">
        <w:rPr>
          <w:sz w:val="24"/>
          <w:szCs w:val="24"/>
        </w:rPr>
        <w:t xml:space="preserve"> 3cm širok okrasni enakobarvni </w:t>
      </w:r>
      <w:proofErr w:type="spellStart"/>
      <w:r w:rsidR="00096AD8">
        <w:rPr>
          <w:sz w:val="24"/>
          <w:szCs w:val="24"/>
        </w:rPr>
        <w:t>rips</w:t>
      </w:r>
      <w:proofErr w:type="spellEnd"/>
      <w:r w:rsidR="00096AD8">
        <w:rPr>
          <w:sz w:val="24"/>
          <w:szCs w:val="24"/>
        </w:rPr>
        <w:t xml:space="preserve"> trak s pentljo (zanko 2cm)na levi strani. Na notranji strani pa je v enaki barvi na spodnjem robu našit 3cm širok ščitno-ojačevalni trak.</w:t>
      </w:r>
    </w:p>
    <w:p w:rsidR="00096AD8" w:rsidRDefault="00096AD8" w:rsidP="00E219BA">
      <w:pPr>
        <w:ind w:firstLine="708"/>
        <w:rPr>
          <w:sz w:val="24"/>
          <w:szCs w:val="24"/>
        </w:rPr>
      </w:pPr>
    </w:p>
    <w:p w:rsidR="00096AD8" w:rsidRDefault="00096AD8" w:rsidP="00E219BA">
      <w:pPr>
        <w:ind w:firstLine="708"/>
        <w:rPr>
          <w:b/>
          <w:sz w:val="24"/>
          <w:szCs w:val="24"/>
        </w:rPr>
      </w:pPr>
    </w:p>
    <w:p w:rsidR="00096AD8" w:rsidRPr="00E219BA" w:rsidRDefault="007B6E74" w:rsidP="00E219BA">
      <w:pPr>
        <w:ind w:firstLine="708"/>
        <w:rPr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335915</wp:posOffset>
            </wp:positionV>
            <wp:extent cx="1390650" cy="3627755"/>
            <wp:effectExtent l="19050" t="0" r="0" b="0"/>
            <wp:wrapTight wrapText="bothSides">
              <wp:wrapPolygon edited="0">
                <wp:start x="-296" y="0"/>
                <wp:lineTo x="-296" y="21437"/>
                <wp:lineTo x="21600" y="21437"/>
                <wp:lineTo x="21600" y="0"/>
                <wp:lineTo x="-296" y="0"/>
              </wp:wrapPolygon>
            </wp:wrapTight>
            <wp:docPr id="1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62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AD8">
        <w:rPr>
          <w:b/>
          <w:sz w:val="24"/>
          <w:szCs w:val="24"/>
        </w:rPr>
        <w:t>1.9.Moški p</w:t>
      </w:r>
      <w:r w:rsidR="00096AD8" w:rsidRPr="00E219BA">
        <w:rPr>
          <w:b/>
          <w:sz w:val="24"/>
          <w:szCs w:val="24"/>
        </w:rPr>
        <w:t>lašč</w:t>
      </w:r>
    </w:p>
    <w:p w:rsidR="00096AD8" w:rsidRPr="00D46DFB" w:rsidRDefault="00096AD8" w:rsidP="00A40DDC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Plašč je neobvezen dodatek k svečani obleki za nošnjo v zimskem času. Izdelan je kot klasičen plašč iz volnene tkanine -volneno sukno ali mešanice volne in poliestra ali poliamida  (velur ali </w:t>
      </w:r>
      <w:proofErr w:type="spellStart"/>
      <w:r>
        <w:rPr>
          <w:sz w:val="24"/>
          <w:szCs w:val="24"/>
        </w:rPr>
        <w:t>marengo</w:t>
      </w:r>
      <w:proofErr w:type="spellEnd"/>
      <w:r>
        <w:rPr>
          <w:sz w:val="24"/>
          <w:szCs w:val="24"/>
        </w:rPr>
        <w:t xml:space="preserve">). Z </w:t>
      </w:r>
      <w:proofErr w:type="spellStart"/>
      <w:r>
        <w:rPr>
          <w:sz w:val="24"/>
          <w:szCs w:val="24"/>
        </w:rPr>
        <w:t>gramaturo</w:t>
      </w:r>
      <w:proofErr w:type="spellEnd"/>
      <w:r>
        <w:rPr>
          <w:sz w:val="24"/>
          <w:szCs w:val="24"/>
        </w:rPr>
        <w:t xml:space="preserve"> nad 600gr/m</w:t>
      </w: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in barvo </w:t>
      </w:r>
      <w:proofErr w:type="spellStart"/>
      <w:r w:rsidRPr="007E6768">
        <w:rPr>
          <w:b/>
          <w:sz w:val="24"/>
          <w:szCs w:val="24"/>
        </w:rPr>
        <w:t>Pantone</w:t>
      </w:r>
      <w:proofErr w:type="spellEnd"/>
      <w:r w:rsidRPr="007E6768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textile</w:t>
      </w:r>
      <w:proofErr w:type="spellEnd"/>
      <w:r w:rsidRPr="007E6768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color</w:t>
      </w:r>
      <w:proofErr w:type="spellEnd"/>
      <w:r w:rsidRPr="007E6768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system</w:t>
      </w:r>
      <w:proofErr w:type="spellEnd"/>
      <w:r w:rsidRPr="007E6768">
        <w:rPr>
          <w:b/>
          <w:sz w:val="24"/>
          <w:szCs w:val="24"/>
        </w:rPr>
        <w:t xml:space="preserve"> št.: 19-1111 TPX do 19-0712 TPX</w:t>
      </w:r>
      <w:r>
        <w:rPr>
          <w:sz w:val="24"/>
          <w:szCs w:val="24"/>
        </w:rPr>
        <w:t xml:space="preserve"> . Plašč je izdelan brez fazone s klasičnim 7-</w:t>
      </w:r>
      <w:smartTag w:uri="urn:schemas-microsoft-com:office:smarttags" w:element="metricconverter">
        <w:smartTagPr>
          <w:attr w:name="ProductID" w:val="8 cm"/>
        </w:smartTagPr>
        <w:r>
          <w:rPr>
            <w:sz w:val="24"/>
            <w:szCs w:val="24"/>
          </w:rPr>
          <w:t>8 cm</w:t>
        </w:r>
      </w:smartTag>
      <w:r>
        <w:rPr>
          <w:sz w:val="24"/>
          <w:szCs w:val="24"/>
        </w:rPr>
        <w:t xml:space="preserve"> širokim ovratnikom, z </w:t>
      </w:r>
      <w:proofErr w:type="spellStart"/>
      <w:r>
        <w:rPr>
          <w:sz w:val="24"/>
          <w:szCs w:val="24"/>
        </w:rPr>
        <w:t>reglan</w:t>
      </w:r>
      <w:proofErr w:type="spellEnd"/>
      <w:r>
        <w:rPr>
          <w:sz w:val="24"/>
          <w:szCs w:val="24"/>
        </w:rPr>
        <w:t xml:space="preserve"> rokavi, 5cm široko epoleto na rokavih cca </w:t>
      </w:r>
      <w:smartTag w:uri="urn:schemas-microsoft-com:office:smarttags" w:element="metricconverter">
        <w:smartTagPr>
          <w:attr w:name="ProductID" w:val="8 cm"/>
        </w:smartTagPr>
        <w:r>
          <w:rPr>
            <w:sz w:val="24"/>
            <w:szCs w:val="24"/>
          </w:rPr>
          <w:t>8 cm</w:t>
        </w:r>
      </w:smartTag>
      <w:r>
        <w:rPr>
          <w:sz w:val="24"/>
          <w:szCs w:val="24"/>
        </w:rPr>
        <w:t xml:space="preserve"> oddaljeno od spodnjega robu rokava in pritrjeno z gumbom. Zgornji ramenski in hrbtni šivi so enostransko pošiti v širini 15mm, ravno tako ovratnik epolete žepi in sprednji preklop. Zunanja žepa sta izdelana z 5cm široko letvico. Sprednji deli so lepljeni s </w:t>
      </w:r>
      <w:proofErr w:type="spellStart"/>
      <w:r>
        <w:rPr>
          <w:sz w:val="24"/>
          <w:szCs w:val="24"/>
        </w:rPr>
        <w:t>frontelin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medvlogami</w:t>
      </w:r>
      <w:proofErr w:type="spellEnd"/>
      <w:r>
        <w:rPr>
          <w:sz w:val="24"/>
          <w:szCs w:val="24"/>
        </w:rPr>
        <w:t xml:space="preserve"> ravno tako ovratnik ter letvice in epolete. Spredaj je skrito zapenjanje na 6 gumbov. Notranja podloga je iz gladkega satena (atlas vezava) z najmanj enim notranjim žepom. Zadaj prehaja hrbtni šiv v enostranski razporek spodaj v dolžini cca 50cm.</w:t>
      </w:r>
    </w:p>
    <w:p w:rsidR="00096AD8" w:rsidRPr="00A40DDC" w:rsidRDefault="00096AD8" w:rsidP="00A40DDC">
      <w:pPr>
        <w:ind w:firstLine="708"/>
        <w:rPr>
          <w:sz w:val="24"/>
          <w:szCs w:val="24"/>
        </w:rPr>
      </w:pPr>
    </w:p>
    <w:p w:rsidR="00096AD8" w:rsidRDefault="00096AD8" w:rsidP="00F76F4F">
      <w:pPr>
        <w:rPr>
          <w:sz w:val="24"/>
          <w:szCs w:val="24"/>
        </w:rPr>
      </w:pPr>
    </w:p>
    <w:p w:rsidR="00096AD8" w:rsidRDefault="00096AD8" w:rsidP="00F76F4F">
      <w:pPr>
        <w:rPr>
          <w:sz w:val="24"/>
          <w:szCs w:val="24"/>
        </w:rPr>
      </w:pPr>
    </w:p>
    <w:p w:rsidR="00096AD8" w:rsidRDefault="007B6E74" w:rsidP="001F1DFE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198755</wp:posOffset>
            </wp:positionV>
            <wp:extent cx="2148205" cy="3067050"/>
            <wp:effectExtent l="19050" t="0" r="4445" b="0"/>
            <wp:wrapTight wrapText="bothSides">
              <wp:wrapPolygon edited="0">
                <wp:start x="-192" y="0"/>
                <wp:lineTo x="-192" y="21466"/>
                <wp:lineTo x="21645" y="21466"/>
                <wp:lineTo x="21645" y="0"/>
                <wp:lineTo x="-192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6AD8" w:rsidRDefault="00096AD8" w:rsidP="001F1DFE">
      <w:pPr>
        <w:pStyle w:val="Odstavekseznama"/>
        <w:rPr>
          <w:sz w:val="24"/>
          <w:szCs w:val="24"/>
        </w:rPr>
      </w:pPr>
    </w:p>
    <w:p w:rsidR="00096AD8" w:rsidRPr="001F1DFE" w:rsidRDefault="00096AD8" w:rsidP="001F1DFE">
      <w:pPr>
        <w:pStyle w:val="Odstavekseznama"/>
        <w:rPr>
          <w:sz w:val="24"/>
          <w:szCs w:val="24"/>
        </w:rPr>
      </w:pPr>
    </w:p>
    <w:p w:rsidR="00096AD8" w:rsidRPr="001F1DFE" w:rsidRDefault="00096AD8" w:rsidP="001F1DFE">
      <w:pPr>
        <w:ind w:left="1068"/>
        <w:rPr>
          <w:b/>
        </w:rPr>
      </w:pPr>
      <w:r w:rsidRPr="001F1DFE">
        <w:rPr>
          <w:b/>
        </w:rPr>
        <w:t>2.1.Ženska  bluza klasična</w:t>
      </w:r>
      <w:r>
        <w:rPr>
          <w:b/>
        </w:rPr>
        <w:t>,</w:t>
      </w:r>
      <w:r w:rsidRPr="001F1DFE">
        <w:rPr>
          <w:b/>
        </w:rPr>
        <w:t xml:space="preserve"> bela</w:t>
      </w:r>
    </w:p>
    <w:p w:rsidR="00096AD8" w:rsidRDefault="00096AD8" w:rsidP="00A3406D">
      <w:r>
        <w:rPr>
          <w:sz w:val="24"/>
          <w:szCs w:val="24"/>
        </w:rPr>
        <w:t>Kroj: Izdelana je kot moška srajca z ovratnikom, ki ima nekoliko daljše konice. Iz stranskih šivov ima spredaj speljana prsna všitka in na zadnjem delu dva pasna všitka. Razlika je še v obratnem zapenjanje na sprednjih letvicah kot pri moški srajci. Surovinski sestav materiala je enak kot pri m. srajci (zgoraj glej 1.1.).</w:t>
      </w:r>
    </w:p>
    <w:p w:rsidR="00096AD8" w:rsidRDefault="00096AD8" w:rsidP="0061419A"/>
    <w:p w:rsidR="00096AD8" w:rsidRDefault="00096AD8" w:rsidP="0061419A"/>
    <w:p w:rsidR="00096AD8" w:rsidRDefault="00096AD8" w:rsidP="0061419A"/>
    <w:p w:rsidR="00096AD8" w:rsidRDefault="00096AD8" w:rsidP="00A3406D">
      <w:pPr>
        <w:ind w:firstLine="708"/>
        <w:rPr>
          <w:b/>
        </w:rPr>
      </w:pPr>
    </w:p>
    <w:p w:rsidR="00096AD8" w:rsidRDefault="00096AD8" w:rsidP="00A3406D">
      <w:pPr>
        <w:ind w:firstLine="708"/>
        <w:rPr>
          <w:b/>
        </w:rPr>
      </w:pPr>
    </w:p>
    <w:p w:rsidR="00096AD8" w:rsidRDefault="00096AD8" w:rsidP="00A3406D">
      <w:pPr>
        <w:ind w:firstLine="708"/>
        <w:rPr>
          <w:b/>
        </w:rPr>
      </w:pPr>
    </w:p>
    <w:p w:rsidR="00096AD8" w:rsidRDefault="00096AD8" w:rsidP="00A3406D">
      <w:pPr>
        <w:ind w:firstLine="708"/>
        <w:rPr>
          <w:b/>
        </w:rPr>
      </w:pPr>
    </w:p>
    <w:p w:rsidR="00096AD8" w:rsidRDefault="00096AD8" w:rsidP="00A3406D">
      <w:pPr>
        <w:ind w:firstLine="708"/>
        <w:rPr>
          <w:b/>
        </w:rPr>
      </w:pPr>
    </w:p>
    <w:p w:rsidR="00096AD8" w:rsidRDefault="00096AD8" w:rsidP="00A3406D">
      <w:pPr>
        <w:ind w:firstLine="708"/>
        <w:rPr>
          <w:b/>
        </w:rPr>
      </w:pPr>
    </w:p>
    <w:p w:rsidR="00096AD8" w:rsidRDefault="00096AD8" w:rsidP="00A3406D">
      <w:pPr>
        <w:ind w:firstLine="708"/>
      </w:pPr>
      <w:r w:rsidRPr="00A3406D">
        <w:rPr>
          <w:b/>
        </w:rPr>
        <w:t>2.2. Ženska bluza</w:t>
      </w:r>
      <w:r>
        <w:t xml:space="preserve"> </w:t>
      </w:r>
      <w:r w:rsidRPr="00314C1E">
        <w:rPr>
          <w:b/>
          <w:sz w:val="24"/>
          <w:szCs w:val="24"/>
        </w:rPr>
        <w:t xml:space="preserve"> s pridihom narodne noše</w:t>
      </w:r>
    </w:p>
    <w:p w:rsidR="00096AD8" w:rsidRDefault="007B6E74" w:rsidP="0061419A"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1219200" cy="2828925"/>
            <wp:effectExtent l="19050" t="0" r="0" b="0"/>
            <wp:wrapTight wrapText="bothSides">
              <wp:wrapPolygon edited="0">
                <wp:start x="-338" y="0"/>
                <wp:lineTo x="-338" y="21527"/>
                <wp:lineTo x="21600" y="21527"/>
                <wp:lineTo x="21600" y="0"/>
                <wp:lineTo x="-338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AD8">
        <w:t>Narejena  je v malo širšem kroju kot  klasična bluza - podobno  kot moška srajca s pridihom narodne noše (glej 1.2. zgoraj) z ozkim pokončnim, lepljenim ovratnikom, nabranimi  rokavi zgoraj in spodaj.  Za razliko od moške srajce ima bluza na sprednjih delih še prsna všitka pravokotno na stranska šiva.</w:t>
      </w:r>
    </w:p>
    <w:p w:rsidR="00096AD8" w:rsidRDefault="00096AD8" w:rsidP="0061419A">
      <w:r>
        <w:t>Vsekakor pa je napram  moški srajci še razlika v smeri zapenjanja spredaj.</w:t>
      </w:r>
    </w:p>
    <w:p w:rsidR="00096AD8" w:rsidRDefault="00096AD8" w:rsidP="0061419A">
      <w:r>
        <w:t>Srajca je narejena izključno v beli barvi.</w:t>
      </w:r>
    </w:p>
    <w:p w:rsidR="00096AD8" w:rsidRDefault="00096AD8" w:rsidP="0061419A">
      <w:r>
        <w:t>Surovinski sestav kot pri moški srajci s pridihom narodne noše (glej1.2. zgoraj)</w:t>
      </w:r>
    </w:p>
    <w:p w:rsidR="00096AD8" w:rsidRDefault="00096AD8" w:rsidP="0061419A"/>
    <w:p w:rsidR="00096AD8" w:rsidRDefault="00096AD8" w:rsidP="0061419A"/>
    <w:p w:rsidR="00096AD8" w:rsidRDefault="00096AD8" w:rsidP="0061419A"/>
    <w:p w:rsidR="00096AD8" w:rsidRDefault="00096AD8" w:rsidP="0061419A"/>
    <w:p w:rsidR="00096AD8" w:rsidRDefault="00096AD8" w:rsidP="0061419A"/>
    <w:p w:rsidR="00096AD8" w:rsidRDefault="00096AD8" w:rsidP="0061419A">
      <w:pPr>
        <w:rPr>
          <w:b/>
        </w:rPr>
      </w:pPr>
      <w:r>
        <w:tab/>
      </w:r>
      <w:r w:rsidRPr="006A49AE">
        <w:rPr>
          <w:b/>
        </w:rPr>
        <w:t>2.3. Žensko krilo z razporkom zadaj</w:t>
      </w:r>
    </w:p>
    <w:p w:rsidR="00096AD8" w:rsidRDefault="007B6E74" w:rsidP="0061419A"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1466850" cy="2914650"/>
            <wp:effectExtent l="19050" t="0" r="0" b="0"/>
            <wp:wrapTight wrapText="bothSides">
              <wp:wrapPolygon edited="0">
                <wp:start x="-281" y="0"/>
                <wp:lineTo x="-281" y="21459"/>
                <wp:lineTo x="21600" y="21459"/>
                <wp:lineTo x="21600" y="0"/>
                <wp:lineTo x="-281" y="0"/>
              </wp:wrapPolygon>
            </wp:wrapTight>
            <wp:docPr id="1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AD8">
        <w:t>Kroj klasičnega ženskega krila, segajočega čez kolena, z zadrgo zadaj v dolžini do 20cm, cca 3cm širokim pasom in razporkom zadaj spodaj največ do 25cm dolžine.  Od pasu navzdol so narejeni spredaj in zadaj pasni všitki, število narekuje  oblika  telesa.</w:t>
      </w:r>
    </w:p>
    <w:p w:rsidR="00096AD8" w:rsidRDefault="00096AD8" w:rsidP="0061419A">
      <w:r>
        <w:t>Krilo je izdelano iz osnovnega materiala kot moške hlače (1.3. zgoraj ) in enaki barvi:</w:t>
      </w:r>
      <w:r w:rsidRPr="005B672F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Pantone</w:t>
      </w:r>
      <w:proofErr w:type="spellEnd"/>
      <w:r w:rsidRPr="007E6768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textile</w:t>
      </w:r>
      <w:proofErr w:type="spellEnd"/>
      <w:r w:rsidRPr="007E6768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color</w:t>
      </w:r>
      <w:proofErr w:type="spellEnd"/>
      <w:r w:rsidRPr="007E6768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system</w:t>
      </w:r>
      <w:proofErr w:type="spellEnd"/>
      <w:r w:rsidRPr="007E6768">
        <w:rPr>
          <w:b/>
          <w:sz w:val="24"/>
          <w:szCs w:val="24"/>
        </w:rPr>
        <w:t xml:space="preserve"> št.: 19-1111 TPX do 19-0712 TPX</w:t>
      </w:r>
    </w:p>
    <w:p w:rsidR="00096AD8" w:rsidRPr="006A49AE" w:rsidRDefault="00096AD8" w:rsidP="0061419A">
      <w:r>
        <w:t>Krilo je podloženo s satenasto podlogo, v enaki barvi osnovnega materiala ali temnejši. V pasu se zapenja s  primernim gumbom.</w:t>
      </w:r>
    </w:p>
    <w:p w:rsidR="00096AD8" w:rsidRDefault="00096AD8" w:rsidP="0061419A"/>
    <w:p w:rsidR="00096AD8" w:rsidRDefault="00096AD8" w:rsidP="0061419A"/>
    <w:p w:rsidR="00096AD8" w:rsidRDefault="00096AD8" w:rsidP="0061419A"/>
    <w:p w:rsidR="00096AD8" w:rsidRDefault="00096AD8" w:rsidP="0061419A"/>
    <w:p w:rsidR="00096AD8" w:rsidRDefault="00096AD8" w:rsidP="0061419A"/>
    <w:p w:rsidR="00096AD8" w:rsidRDefault="00096AD8" w:rsidP="0061419A"/>
    <w:p w:rsidR="00096AD8" w:rsidRDefault="00096AD8" w:rsidP="00826899">
      <w:pPr>
        <w:rPr>
          <w:b/>
        </w:rPr>
      </w:pPr>
    </w:p>
    <w:p w:rsidR="00096AD8" w:rsidRDefault="007B6E74" w:rsidP="002C0EA9">
      <w:pPr>
        <w:ind w:firstLine="708"/>
        <w:rPr>
          <w:b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-97155</wp:posOffset>
            </wp:positionV>
            <wp:extent cx="800100" cy="2828925"/>
            <wp:effectExtent l="19050" t="0" r="0" b="0"/>
            <wp:wrapTight wrapText="bothSides">
              <wp:wrapPolygon edited="0">
                <wp:start x="-514" y="0"/>
                <wp:lineTo x="-514" y="21527"/>
                <wp:lineTo x="21600" y="21527"/>
                <wp:lineTo x="21600" y="0"/>
                <wp:lineTo x="-514" y="0"/>
              </wp:wrapPolygon>
            </wp:wrapTight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AD8" w:rsidRPr="00235D80">
        <w:rPr>
          <w:b/>
        </w:rPr>
        <w:t>2.4. Ženske dolge</w:t>
      </w:r>
      <w:r w:rsidR="00096AD8">
        <w:rPr>
          <w:b/>
        </w:rPr>
        <w:t xml:space="preserve"> klasične</w:t>
      </w:r>
      <w:r w:rsidR="00096AD8" w:rsidRPr="00235D80">
        <w:rPr>
          <w:b/>
        </w:rPr>
        <w:t xml:space="preserve"> hlače</w:t>
      </w:r>
    </w:p>
    <w:p w:rsidR="00096AD8" w:rsidRDefault="00096AD8" w:rsidP="00EE2152">
      <w:pPr>
        <w:rPr>
          <w:sz w:val="24"/>
          <w:szCs w:val="24"/>
        </w:rPr>
      </w:pPr>
      <w:r>
        <w:rPr>
          <w:sz w:val="24"/>
          <w:szCs w:val="24"/>
        </w:rPr>
        <w:t>Klasični srednje širok kroj ženskih dolgih hlač z všitki spredaj in zadaj, brez žepov brez zavihkov spodaj. Ravne do rahlo koničaste hlačnice.  Zapenjanje je v pasu spredaj z razporkom. Pas je širok 3-4cm, ki se zapenja s primernim gumbom..</w:t>
      </w:r>
    </w:p>
    <w:p w:rsidR="00096AD8" w:rsidRDefault="00096AD8" w:rsidP="00EE2152">
      <w:pPr>
        <w:rPr>
          <w:b/>
          <w:sz w:val="24"/>
          <w:szCs w:val="24"/>
        </w:rPr>
      </w:pPr>
      <w:r>
        <w:rPr>
          <w:sz w:val="24"/>
          <w:szCs w:val="24"/>
        </w:rPr>
        <w:tab/>
        <w:t xml:space="preserve">Barva </w:t>
      </w:r>
      <w:r w:rsidRPr="007E6768">
        <w:rPr>
          <w:b/>
          <w:sz w:val="24"/>
          <w:szCs w:val="24"/>
        </w:rPr>
        <w:t xml:space="preserve">: </w:t>
      </w:r>
      <w:proofErr w:type="spellStart"/>
      <w:r w:rsidRPr="007E6768">
        <w:rPr>
          <w:b/>
          <w:sz w:val="24"/>
          <w:szCs w:val="24"/>
        </w:rPr>
        <w:t>Pantone</w:t>
      </w:r>
      <w:proofErr w:type="spellEnd"/>
      <w:r w:rsidRPr="007E6768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textile</w:t>
      </w:r>
      <w:proofErr w:type="spellEnd"/>
      <w:r w:rsidRPr="007E6768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color</w:t>
      </w:r>
      <w:proofErr w:type="spellEnd"/>
      <w:r w:rsidRPr="007E6768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system</w:t>
      </w:r>
      <w:proofErr w:type="spellEnd"/>
      <w:r w:rsidRPr="007E6768">
        <w:rPr>
          <w:b/>
          <w:sz w:val="24"/>
          <w:szCs w:val="24"/>
        </w:rPr>
        <w:t xml:space="preserve"> št.: 19-1111 TPX do 19-0712 TPX</w:t>
      </w:r>
      <w:r>
        <w:rPr>
          <w:b/>
          <w:sz w:val="24"/>
          <w:szCs w:val="24"/>
        </w:rPr>
        <w:t>.</w:t>
      </w:r>
      <w:r w:rsidRPr="007E6768">
        <w:rPr>
          <w:b/>
          <w:sz w:val="24"/>
          <w:szCs w:val="24"/>
        </w:rPr>
        <w:t xml:space="preserve"> </w:t>
      </w:r>
    </w:p>
    <w:p w:rsidR="00096AD8" w:rsidRPr="006A27BF" w:rsidRDefault="00096AD8" w:rsidP="00EE2152">
      <w:pPr>
        <w:rPr>
          <w:sz w:val="24"/>
          <w:szCs w:val="24"/>
        </w:rPr>
      </w:pPr>
      <w:r>
        <w:rPr>
          <w:sz w:val="24"/>
          <w:szCs w:val="24"/>
        </w:rPr>
        <w:t>Surovinski sestav osnovnega materiala je enak moškim hlačam(glej 1.3. zgoraj)</w:t>
      </w:r>
    </w:p>
    <w:p w:rsidR="00096AD8" w:rsidRDefault="00096AD8" w:rsidP="0061419A">
      <w:pPr>
        <w:rPr>
          <w:b/>
        </w:rPr>
      </w:pPr>
    </w:p>
    <w:p w:rsidR="00096AD8" w:rsidRDefault="007B6E74" w:rsidP="00E147F8">
      <w:pPr>
        <w:jc w:val="center"/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302895</wp:posOffset>
            </wp:positionV>
            <wp:extent cx="1615440" cy="2962275"/>
            <wp:effectExtent l="19050" t="0" r="3810" b="0"/>
            <wp:wrapTight wrapText="bothSides">
              <wp:wrapPolygon edited="0">
                <wp:start x="-255" y="0"/>
                <wp:lineTo x="-255" y="21531"/>
                <wp:lineTo x="21651" y="21531"/>
                <wp:lineTo x="21651" y="0"/>
                <wp:lineTo x="-255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AD8">
        <w:tab/>
      </w:r>
    </w:p>
    <w:p w:rsidR="00096AD8" w:rsidRDefault="00096AD8" w:rsidP="00B62930">
      <w:pPr>
        <w:ind w:firstLine="708"/>
        <w:rPr>
          <w:b/>
        </w:rPr>
      </w:pPr>
    </w:p>
    <w:p w:rsidR="00096AD8" w:rsidRDefault="00096AD8" w:rsidP="00B62930">
      <w:pPr>
        <w:ind w:firstLine="708"/>
        <w:rPr>
          <w:b/>
        </w:rPr>
      </w:pPr>
    </w:p>
    <w:p w:rsidR="00096AD8" w:rsidRPr="00B62930" w:rsidRDefault="00096AD8" w:rsidP="00B62930">
      <w:pPr>
        <w:ind w:firstLine="708"/>
        <w:rPr>
          <w:b/>
        </w:rPr>
      </w:pPr>
      <w:r w:rsidRPr="00B62930">
        <w:rPr>
          <w:b/>
        </w:rPr>
        <w:t>2.5. Ženski telovnik -čebelarski</w:t>
      </w:r>
    </w:p>
    <w:p w:rsidR="00096AD8" w:rsidRDefault="00096AD8" w:rsidP="002C0EA9">
      <w:r>
        <w:tab/>
        <w:t>Kroj-srednje oprijet. Izdelan kot moški telovnik (glej 1.4. zgoraj) z razliko izpeljave pasnega  všitka na sprednjem delu, ki je podaljšan kot prsni všitek navzgor v rokavni izrez (</w:t>
      </w:r>
      <w:proofErr w:type="spellStart"/>
      <w:r>
        <w:t>taliran</w:t>
      </w:r>
      <w:proofErr w:type="spellEnd"/>
      <w:r>
        <w:t xml:space="preserve"> sprednji del).</w:t>
      </w:r>
    </w:p>
    <w:p w:rsidR="00096AD8" w:rsidRDefault="00096AD8" w:rsidP="002C0EA9">
      <w:r>
        <w:t>Obratna od moškega telovnika je tudi smer zapenjanja spredaj.</w:t>
      </w:r>
    </w:p>
    <w:p w:rsidR="00096AD8" w:rsidRDefault="007B6E74" w:rsidP="002C0EA9">
      <w:r>
        <w:rPr>
          <w:noProof/>
          <w:lang w:eastAsia="sl-SI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230505</wp:posOffset>
            </wp:positionV>
            <wp:extent cx="1628775" cy="3314700"/>
            <wp:effectExtent l="19050" t="0" r="9525" b="0"/>
            <wp:wrapTight wrapText="bothSides">
              <wp:wrapPolygon edited="0">
                <wp:start x="-253" y="0"/>
                <wp:lineTo x="-253" y="21476"/>
                <wp:lineTo x="21726" y="21476"/>
                <wp:lineTo x="21726" y="0"/>
                <wp:lineTo x="-253" y="0"/>
              </wp:wrapPolygon>
            </wp:wrapTight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6AD8" w:rsidRDefault="00096AD8" w:rsidP="002C0EA9"/>
    <w:p w:rsidR="00096AD8" w:rsidRDefault="00096AD8" w:rsidP="002C0EA9"/>
    <w:p w:rsidR="00096AD8" w:rsidRDefault="00096AD8" w:rsidP="002C0EA9">
      <w:pPr>
        <w:rPr>
          <w:b/>
        </w:rPr>
      </w:pPr>
      <w:r>
        <w:rPr>
          <w:b/>
        </w:rPr>
        <w:t>2.6. Ženska jakna –</w:t>
      </w:r>
      <w:proofErr w:type="spellStart"/>
      <w:r>
        <w:rPr>
          <w:b/>
        </w:rPr>
        <w:t>blazer</w:t>
      </w:r>
      <w:proofErr w:type="spellEnd"/>
    </w:p>
    <w:p w:rsidR="00096AD8" w:rsidRDefault="00096AD8" w:rsidP="00415AB1">
      <w:pPr>
        <w:rPr>
          <w:sz w:val="24"/>
          <w:szCs w:val="24"/>
        </w:rPr>
      </w:pPr>
      <w:r>
        <w:t xml:space="preserve">Kroj rahlo oprijet s srednje kratko fazono, zapenjanje spredaj s štirimi gumbi. Na preklopu spodaj koničasta pravokotna izvedba. Dva stranska </w:t>
      </w:r>
      <w:proofErr w:type="spellStart"/>
      <w:r>
        <w:t>paspulirana</w:t>
      </w:r>
      <w:proofErr w:type="spellEnd"/>
      <w:r>
        <w:t xml:space="preserve">, všita žepa s poklopcema. Zadaj sredinski razporek spodaj. Fazona in frontalni deli lepljeni z lepljivo </w:t>
      </w:r>
      <w:proofErr w:type="spellStart"/>
      <w:r>
        <w:t>medvlogo</w:t>
      </w:r>
      <w:proofErr w:type="spellEnd"/>
      <w:r>
        <w:t xml:space="preserve">, fazona pikirana, ramena rahlo </w:t>
      </w:r>
      <w:proofErr w:type="spellStart"/>
      <w:r>
        <w:t>podložena.Podloga</w:t>
      </w:r>
      <w:proofErr w:type="spellEnd"/>
      <w:r>
        <w:t xml:space="preserve"> v enaki ali temnejši barvi.  Barva enaka kot hlače ali krilo: </w:t>
      </w:r>
      <w:proofErr w:type="spellStart"/>
      <w:r w:rsidRPr="007E6768">
        <w:rPr>
          <w:b/>
          <w:sz w:val="24"/>
          <w:szCs w:val="24"/>
        </w:rPr>
        <w:t>Pantone</w:t>
      </w:r>
      <w:proofErr w:type="spellEnd"/>
      <w:r w:rsidRPr="007E6768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textile</w:t>
      </w:r>
      <w:proofErr w:type="spellEnd"/>
      <w:r w:rsidRPr="007E6768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color</w:t>
      </w:r>
      <w:proofErr w:type="spellEnd"/>
      <w:r w:rsidRPr="007E6768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system</w:t>
      </w:r>
      <w:proofErr w:type="spellEnd"/>
      <w:r w:rsidRPr="007E6768">
        <w:rPr>
          <w:b/>
          <w:sz w:val="24"/>
          <w:szCs w:val="24"/>
        </w:rPr>
        <w:t xml:space="preserve"> št.: 19-1111 TPX do 19-0712 TPX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>Surovinski sestav kot hlače ali/ in krilo: česana volna ali mešanica volna poliester 60/40% ali 55/45% teža 360-400gr/m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:rsidR="00096AD8" w:rsidRDefault="00096AD8" w:rsidP="002C0EA9"/>
    <w:p w:rsidR="00096AD8" w:rsidRDefault="00096AD8" w:rsidP="002C0EA9"/>
    <w:p w:rsidR="00096AD8" w:rsidRPr="00415AB1" w:rsidRDefault="00096AD8" w:rsidP="002C0EA9"/>
    <w:p w:rsidR="00096AD8" w:rsidRDefault="00096AD8" w:rsidP="002F3A74">
      <w:pPr>
        <w:ind w:firstLine="708"/>
        <w:rPr>
          <w:b/>
        </w:rPr>
      </w:pPr>
    </w:p>
    <w:p w:rsidR="00096AD8" w:rsidRDefault="00096AD8" w:rsidP="002F3A74">
      <w:pPr>
        <w:ind w:firstLine="708"/>
      </w:pPr>
      <w:r w:rsidRPr="003B31DB">
        <w:rPr>
          <w:b/>
        </w:rPr>
        <w:t>2.7. Kravata</w:t>
      </w:r>
      <w:r>
        <w:rPr>
          <w:b/>
        </w:rPr>
        <w:t xml:space="preserve"> -čebelarska</w:t>
      </w:r>
    </w:p>
    <w:p w:rsidR="00096AD8" w:rsidRDefault="007B6E74" w:rsidP="004730EA"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236855</wp:posOffset>
            </wp:positionV>
            <wp:extent cx="2381250" cy="704850"/>
            <wp:effectExtent l="19050" t="0" r="0" b="0"/>
            <wp:wrapTight wrapText="bothSides">
              <wp:wrapPolygon edited="0">
                <wp:start x="-173" y="0"/>
                <wp:lineTo x="-173" y="21016"/>
                <wp:lineTo x="21600" y="21016"/>
                <wp:lineTo x="21600" y="0"/>
                <wp:lineTo x="-173" y="0"/>
              </wp:wrapPolygon>
            </wp:wrapTight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AD8">
        <w:t xml:space="preserve">Kravata je univerzalna izdelana tako za </w:t>
      </w:r>
      <w:proofErr w:type="spellStart"/>
      <w:r w:rsidR="00096AD8">
        <w:t>moško,kot</w:t>
      </w:r>
      <w:proofErr w:type="spellEnd"/>
      <w:r w:rsidR="00096AD8">
        <w:t xml:space="preserve"> za žensko uporabo. (glej  1.6. zgoraj)</w:t>
      </w:r>
    </w:p>
    <w:p w:rsidR="00096AD8" w:rsidRDefault="00096AD8" w:rsidP="004730EA"/>
    <w:p w:rsidR="00096AD8" w:rsidRDefault="00096AD8" w:rsidP="004730EA">
      <w:pPr>
        <w:rPr>
          <w:b/>
        </w:rPr>
      </w:pPr>
    </w:p>
    <w:p w:rsidR="00096AD8" w:rsidRDefault="00096AD8" w:rsidP="004730EA">
      <w:pPr>
        <w:rPr>
          <w:b/>
        </w:rPr>
      </w:pPr>
    </w:p>
    <w:p w:rsidR="00096AD8" w:rsidRDefault="00096AD8" w:rsidP="002F3A74">
      <w:pPr>
        <w:ind w:firstLine="708"/>
        <w:rPr>
          <w:b/>
          <w:sz w:val="24"/>
          <w:szCs w:val="24"/>
        </w:rPr>
      </w:pPr>
      <w:r w:rsidRPr="002F3A74">
        <w:rPr>
          <w:b/>
        </w:rPr>
        <w:t>2.8.</w:t>
      </w:r>
      <w:r>
        <w:t xml:space="preserve"> </w:t>
      </w:r>
      <w:r>
        <w:rPr>
          <w:b/>
          <w:sz w:val="24"/>
          <w:szCs w:val="24"/>
        </w:rPr>
        <w:t xml:space="preserve"> Ovratni svileni šal z leseno sponko.</w:t>
      </w:r>
    </w:p>
    <w:p w:rsidR="00096AD8" w:rsidRPr="002F3A74" w:rsidRDefault="007B6E74" w:rsidP="002F3A74">
      <w:pPr>
        <w:ind w:firstLine="708"/>
      </w:pP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60960</wp:posOffset>
            </wp:positionV>
            <wp:extent cx="2085975" cy="1562735"/>
            <wp:effectExtent l="19050" t="0" r="9525" b="0"/>
            <wp:wrapTight wrapText="bothSides">
              <wp:wrapPolygon edited="0">
                <wp:start x="-197" y="0"/>
                <wp:lineTo x="-197" y="21328"/>
                <wp:lineTo x="21699" y="21328"/>
                <wp:lineTo x="21699" y="0"/>
                <wp:lineTo x="-197" y="0"/>
              </wp:wrapPolygon>
            </wp:wrapTight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AD8" w:rsidRPr="002F3A74">
        <w:rPr>
          <w:sz w:val="24"/>
          <w:szCs w:val="24"/>
        </w:rPr>
        <w:t xml:space="preserve">Ovratni svileni šal z leseno sponko je ravno tako izdelan za moško kot tudi žensko uporabo- </w:t>
      </w:r>
      <w:r w:rsidR="00096AD8">
        <w:rPr>
          <w:sz w:val="24"/>
          <w:szCs w:val="24"/>
        </w:rPr>
        <w:t>z bluzo s pridihom narodne noše. (glej 1.7. zgoraj)</w:t>
      </w:r>
      <w:r w:rsidR="00096AD8" w:rsidRPr="002F3A74">
        <w:tab/>
      </w:r>
    </w:p>
    <w:p w:rsidR="00096AD8" w:rsidRDefault="00096AD8" w:rsidP="004730EA"/>
    <w:p w:rsidR="00096AD8" w:rsidRDefault="007B6E74" w:rsidP="004730EA">
      <w:r>
        <w:rPr>
          <w:noProof/>
          <w:lang w:eastAsia="sl-SI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218440</wp:posOffset>
            </wp:positionV>
            <wp:extent cx="2737485" cy="1514475"/>
            <wp:effectExtent l="19050" t="0" r="5715" b="0"/>
            <wp:wrapTight wrapText="bothSides">
              <wp:wrapPolygon edited="0">
                <wp:start x="-150" y="0"/>
                <wp:lineTo x="-150" y="21464"/>
                <wp:lineTo x="21645" y="21464"/>
                <wp:lineTo x="21645" y="0"/>
                <wp:lineTo x="-150" y="0"/>
              </wp:wrapPolygon>
            </wp:wrapTight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6AD8" w:rsidRDefault="00096AD8" w:rsidP="004730EA"/>
    <w:p w:rsidR="00096AD8" w:rsidRDefault="00096AD8" w:rsidP="0055295D">
      <w:pPr>
        <w:ind w:firstLine="708"/>
        <w:rPr>
          <w:b/>
        </w:rPr>
      </w:pPr>
      <w:r>
        <w:rPr>
          <w:b/>
        </w:rPr>
        <w:t>2.9</w:t>
      </w:r>
      <w:r w:rsidRPr="004730EA">
        <w:rPr>
          <w:b/>
        </w:rPr>
        <w:t>. Ženski klobuk</w:t>
      </w:r>
    </w:p>
    <w:p w:rsidR="00096AD8" w:rsidRDefault="00096AD8" w:rsidP="004730EA">
      <w:r w:rsidRPr="00C452A7">
        <w:t xml:space="preserve">Ženski klobuk je </w:t>
      </w:r>
      <w:r>
        <w:t>izdelan enako kot moški (glej 1.8.zgoraj) z razliko na strani okrasne pentlje, ki je na ženskem klobuku na desni strani.</w:t>
      </w:r>
    </w:p>
    <w:p w:rsidR="00096AD8" w:rsidRDefault="007B6E74" w:rsidP="004730EA"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94615</wp:posOffset>
            </wp:positionV>
            <wp:extent cx="1276350" cy="3476625"/>
            <wp:effectExtent l="19050" t="0" r="0" b="0"/>
            <wp:wrapTight wrapText="bothSides">
              <wp:wrapPolygon edited="0">
                <wp:start x="-322" y="0"/>
                <wp:lineTo x="-322" y="21541"/>
                <wp:lineTo x="21600" y="21541"/>
                <wp:lineTo x="21600" y="0"/>
                <wp:lineTo x="-322" y="0"/>
              </wp:wrapPolygon>
            </wp:wrapTight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6AD8" w:rsidRPr="003552F9" w:rsidRDefault="00096AD8" w:rsidP="00E73AF7">
      <w:pPr>
        <w:ind w:left="708" w:firstLine="708"/>
        <w:rPr>
          <w:b/>
        </w:rPr>
      </w:pPr>
      <w:r w:rsidRPr="003552F9">
        <w:rPr>
          <w:b/>
        </w:rPr>
        <w:t>2.10. Ženski zimski plašč</w:t>
      </w:r>
    </w:p>
    <w:p w:rsidR="00096AD8" w:rsidRPr="00D46DFB" w:rsidRDefault="00096AD8" w:rsidP="0055295D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Plašč je neobvezen dodatek k svečani obleki za nošnjo v zimskem času. Izdelan je kot klasičen plašč iz volnene tkanine -volneno sukno ali mešanice volne in poliestra ali poliamida  (velur ali </w:t>
      </w:r>
      <w:proofErr w:type="spellStart"/>
      <w:r>
        <w:rPr>
          <w:sz w:val="24"/>
          <w:szCs w:val="24"/>
        </w:rPr>
        <w:t>marengo</w:t>
      </w:r>
      <w:proofErr w:type="spellEnd"/>
      <w:r>
        <w:rPr>
          <w:sz w:val="24"/>
          <w:szCs w:val="24"/>
        </w:rPr>
        <w:t xml:space="preserve">). Z </w:t>
      </w:r>
      <w:proofErr w:type="spellStart"/>
      <w:r>
        <w:rPr>
          <w:sz w:val="24"/>
          <w:szCs w:val="24"/>
        </w:rPr>
        <w:t>gramaturo</w:t>
      </w:r>
      <w:proofErr w:type="spellEnd"/>
      <w:r>
        <w:rPr>
          <w:sz w:val="24"/>
          <w:szCs w:val="24"/>
        </w:rPr>
        <w:t xml:space="preserve"> nad 600 </w:t>
      </w:r>
      <w:proofErr w:type="spellStart"/>
      <w:r>
        <w:rPr>
          <w:sz w:val="24"/>
          <w:szCs w:val="24"/>
        </w:rPr>
        <w:t>gr</w:t>
      </w:r>
      <w:proofErr w:type="spellEnd"/>
      <w:r>
        <w:rPr>
          <w:sz w:val="24"/>
          <w:szCs w:val="24"/>
        </w:rPr>
        <w:t>/m</w:t>
      </w: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in barvo </w:t>
      </w:r>
      <w:proofErr w:type="spellStart"/>
      <w:r w:rsidRPr="007E6768">
        <w:rPr>
          <w:b/>
          <w:sz w:val="24"/>
          <w:szCs w:val="24"/>
        </w:rPr>
        <w:t>Pantone</w:t>
      </w:r>
      <w:proofErr w:type="spellEnd"/>
      <w:r w:rsidRPr="007E6768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textile</w:t>
      </w:r>
      <w:proofErr w:type="spellEnd"/>
      <w:r w:rsidRPr="007E6768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color</w:t>
      </w:r>
      <w:proofErr w:type="spellEnd"/>
      <w:r w:rsidRPr="007E6768">
        <w:rPr>
          <w:b/>
          <w:sz w:val="24"/>
          <w:szCs w:val="24"/>
        </w:rPr>
        <w:t xml:space="preserve"> </w:t>
      </w:r>
      <w:proofErr w:type="spellStart"/>
      <w:r w:rsidRPr="007E6768">
        <w:rPr>
          <w:b/>
          <w:sz w:val="24"/>
          <w:szCs w:val="24"/>
        </w:rPr>
        <w:t>system</w:t>
      </w:r>
      <w:proofErr w:type="spellEnd"/>
      <w:r w:rsidRPr="007E6768">
        <w:rPr>
          <w:b/>
          <w:sz w:val="24"/>
          <w:szCs w:val="24"/>
        </w:rPr>
        <w:t xml:space="preserve"> št.: 19-1111 TPX do 19-0712 TPX</w:t>
      </w:r>
      <w:r>
        <w:rPr>
          <w:sz w:val="24"/>
          <w:szCs w:val="24"/>
        </w:rPr>
        <w:t xml:space="preserve"> . Plašč je izdelan s krajšo fazono in 7-8 cm širokim ovratnikom, s klasičnimi rokavi, Zgornji ramenski in hrbtni šivi so enostransko pošiti v širini 15mm, ravno tako ovratnik, žepa in sprednji preklop. Zunanja žepa sta izdelana z 5cm široko letvico. Sprednji deli so lepljeni s </w:t>
      </w:r>
      <w:proofErr w:type="spellStart"/>
      <w:r>
        <w:rPr>
          <w:sz w:val="24"/>
          <w:szCs w:val="24"/>
        </w:rPr>
        <w:t>frontelin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medvlogami</w:t>
      </w:r>
      <w:proofErr w:type="spellEnd"/>
      <w:r>
        <w:rPr>
          <w:sz w:val="24"/>
          <w:szCs w:val="24"/>
        </w:rPr>
        <w:t xml:space="preserve"> ravno tako ovratnik ter letvice. Ramena so podložena z ramenskimi vložki. Spredaj je zapenjanje na 6 gumbov. Notranja podloga je iz gladkega satena (atlas vezava). Zadaj prehaja hrbtni šiv v enostranski razporek spodaj v dolžini cca 50cm.</w:t>
      </w:r>
    </w:p>
    <w:p w:rsidR="00096AD8" w:rsidRPr="00D46DFB" w:rsidRDefault="00096AD8">
      <w:pPr>
        <w:ind w:firstLine="708"/>
        <w:rPr>
          <w:sz w:val="24"/>
          <w:szCs w:val="24"/>
        </w:rPr>
      </w:pPr>
    </w:p>
    <w:sectPr w:rsidR="00096AD8" w:rsidRPr="00D46DFB" w:rsidSect="0052265F">
      <w:footerReference w:type="default" r:id="rId31"/>
      <w:pgSz w:w="11906" w:h="16838"/>
      <w:pgMar w:top="992" w:right="1134" w:bottom="1134" w:left="964" w:header="709" w:footer="709" w:gutter="567"/>
      <w:pgBorders w:display="firstPage" w:offsetFrom="page">
        <w:top w:val="thinThickSmallGap" w:sz="24" w:space="24" w:color="E3A60F"/>
        <w:left w:val="thinThickSmallGap" w:sz="24" w:space="31" w:color="E3A60F"/>
        <w:bottom w:val="thinThickSmallGap" w:sz="24" w:space="24" w:color="E3A60F"/>
        <w:right w:val="thinThickSmallGap" w:sz="24" w:space="24" w:color="E3A60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7418" w:rsidRDefault="00C87418" w:rsidP="00DF4527">
      <w:pPr>
        <w:spacing w:after="0" w:line="240" w:lineRule="auto"/>
      </w:pPr>
      <w:r>
        <w:separator/>
      </w:r>
    </w:p>
  </w:endnote>
  <w:endnote w:type="continuationSeparator" w:id="0">
    <w:p w:rsidR="00C87418" w:rsidRDefault="00C87418" w:rsidP="00DF4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text" w:tblpX="108" w:tblpY="1"/>
      <w:tblW w:w="4944" w:type="pct"/>
      <w:tblLook w:val="00A0" w:firstRow="1" w:lastRow="0" w:firstColumn="1" w:lastColumn="0" w:noHBand="0" w:noVBand="0"/>
    </w:tblPr>
    <w:tblGrid>
      <w:gridCol w:w="4047"/>
      <w:gridCol w:w="941"/>
      <w:gridCol w:w="4150"/>
    </w:tblGrid>
    <w:tr w:rsidR="00096AD8" w:rsidRPr="00D2765E" w:rsidTr="00DF4527">
      <w:trPr>
        <w:trHeight w:val="151"/>
      </w:trPr>
      <w:tc>
        <w:tcPr>
          <w:tcW w:w="2219" w:type="pct"/>
          <w:tcBorders>
            <w:bottom w:val="single" w:sz="4" w:space="0" w:color="4F81BD"/>
          </w:tcBorders>
        </w:tcPr>
        <w:p w:rsidR="00096AD8" w:rsidRDefault="00096AD8" w:rsidP="00DF4527">
          <w:pPr>
            <w:pStyle w:val="Glava"/>
            <w:rPr>
              <w:rFonts w:ascii="Cambria" w:hAnsi="Cambria"/>
              <w:b/>
              <w:bCs/>
            </w:rPr>
          </w:pPr>
        </w:p>
      </w:tc>
      <w:tc>
        <w:tcPr>
          <w:tcW w:w="506" w:type="pct"/>
          <w:vMerge w:val="restart"/>
          <w:noWrap/>
          <w:vAlign w:val="center"/>
        </w:tcPr>
        <w:p w:rsidR="00096AD8" w:rsidRPr="00D2765E" w:rsidRDefault="00096AD8" w:rsidP="00DB6109">
          <w:pPr>
            <w:pStyle w:val="Brezrazmikov"/>
            <w:rPr>
              <w:rFonts w:ascii="Cambria" w:hAnsi="Cambria"/>
              <w:color w:val="E2AC00"/>
            </w:rPr>
          </w:pPr>
          <w:r w:rsidRPr="00D2765E">
            <w:rPr>
              <w:rFonts w:ascii="Cambria" w:hAnsi="Cambria"/>
              <w:b/>
              <w:color w:val="E3A60F"/>
            </w:rPr>
            <w:t>Stran</w:t>
          </w:r>
          <w:r w:rsidRPr="00D2765E">
            <w:rPr>
              <w:rFonts w:ascii="Cambria" w:hAnsi="Cambria"/>
              <w:b/>
              <w:color w:val="E2AC00"/>
            </w:rPr>
            <w:t xml:space="preserve"> </w:t>
          </w:r>
          <w:r w:rsidR="00BF07A1" w:rsidRPr="00D2765E">
            <w:rPr>
              <w:color w:val="E2AC00"/>
            </w:rPr>
            <w:fldChar w:fldCharType="begin"/>
          </w:r>
          <w:r w:rsidRPr="00D2765E">
            <w:rPr>
              <w:color w:val="E2AC00"/>
            </w:rPr>
            <w:instrText xml:space="preserve"> PAGE  \* MERGEFORMAT </w:instrText>
          </w:r>
          <w:r w:rsidR="00BF07A1" w:rsidRPr="00D2765E">
            <w:rPr>
              <w:color w:val="E2AC00"/>
            </w:rPr>
            <w:fldChar w:fldCharType="separate"/>
          </w:r>
          <w:r w:rsidR="00424B02" w:rsidRPr="00424B02">
            <w:rPr>
              <w:rFonts w:ascii="Cambria" w:hAnsi="Cambria"/>
              <w:b/>
              <w:noProof/>
              <w:color w:val="E2AC00"/>
            </w:rPr>
            <w:t>5</w:t>
          </w:r>
          <w:r w:rsidR="00BF07A1" w:rsidRPr="00D2765E">
            <w:rPr>
              <w:color w:val="E2AC00"/>
            </w:rPr>
            <w:fldChar w:fldCharType="end"/>
          </w:r>
        </w:p>
      </w:tc>
      <w:tc>
        <w:tcPr>
          <w:tcW w:w="2275" w:type="pct"/>
          <w:tcBorders>
            <w:bottom w:val="single" w:sz="4" w:space="0" w:color="4F81BD"/>
          </w:tcBorders>
        </w:tcPr>
        <w:p w:rsidR="00096AD8" w:rsidRDefault="00096AD8" w:rsidP="00DF4527">
          <w:pPr>
            <w:pStyle w:val="Glava"/>
            <w:rPr>
              <w:rFonts w:ascii="Cambria" w:hAnsi="Cambria"/>
              <w:b/>
              <w:bCs/>
            </w:rPr>
          </w:pPr>
        </w:p>
      </w:tc>
    </w:tr>
    <w:tr w:rsidR="00096AD8" w:rsidRPr="00D2765E" w:rsidTr="00DF4527">
      <w:trPr>
        <w:trHeight w:val="150"/>
      </w:trPr>
      <w:tc>
        <w:tcPr>
          <w:tcW w:w="2219" w:type="pct"/>
          <w:tcBorders>
            <w:top w:val="single" w:sz="4" w:space="0" w:color="4F81BD"/>
          </w:tcBorders>
        </w:tcPr>
        <w:p w:rsidR="00096AD8" w:rsidRDefault="00096AD8" w:rsidP="00DF4527">
          <w:pPr>
            <w:pStyle w:val="Glava"/>
            <w:rPr>
              <w:rFonts w:ascii="Cambria" w:hAnsi="Cambria"/>
              <w:b/>
              <w:bCs/>
            </w:rPr>
          </w:pPr>
        </w:p>
      </w:tc>
      <w:tc>
        <w:tcPr>
          <w:tcW w:w="506" w:type="pct"/>
          <w:vMerge/>
        </w:tcPr>
        <w:p w:rsidR="00096AD8" w:rsidRDefault="00096AD8" w:rsidP="00DF4527">
          <w:pPr>
            <w:pStyle w:val="Glava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75" w:type="pct"/>
          <w:tcBorders>
            <w:top w:val="single" w:sz="4" w:space="0" w:color="4F81BD"/>
          </w:tcBorders>
        </w:tcPr>
        <w:p w:rsidR="00096AD8" w:rsidRDefault="00096AD8" w:rsidP="00DF4527">
          <w:pPr>
            <w:pStyle w:val="Glava"/>
            <w:rPr>
              <w:rFonts w:ascii="Cambria" w:hAnsi="Cambria"/>
              <w:b/>
              <w:bCs/>
            </w:rPr>
          </w:pPr>
        </w:p>
      </w:tc>
    </w:tr>
  </w:tbl>
  <w:p w:rsidR="00096AD8" w:rsidRDefault="00096AD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7418" w:rsidRDefault="00C87418" w:rsidP="00DF4527">
      <w:pPr>
        <w:spacing w:after="0" w:line="240" w:lineRule="auto"/>
      </w:pPr>
      <w:r>
        <w:separator/>
      </w:r>
    </w:p>
  </w:footnote>
  <w:footnote w:type="continuationSeparator" w:id="0">
    <w:p w:rsidR="00C87418" w:rsidRDefault="00C87418" w:rsidP="00DF45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0E7036"/>
    <w:multiLevelType w:val="multilevel"/>
    <w:tmpl w:val="0706E76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7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0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5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824" w:hanging="1800"/>
      </w:pPr>
      <w:rPr>
        <w:rFonts w:cs="Times New Roman" w:hint="default"/>
      </w:rPr>
    </w:lvl>
  </w:abstractNum>
  <w:abstractNum w:abstractNumId="1" w15:restartNumberingAfterBreak="0">
    <w:nsid w:val="51FE3C8A"/>
    <w:multiLevelType w:val="hybridMultilevel"/>
    <w:tmpl w:val="AB86DB50"/>
    <w:lvl w:ilvl="0" w:tplc="A2448FA2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 w15:restartNumberingAfterBreak="0">
    <w:nsid w:val="753E1C74"/>
    <w:multiLevelType w:val="multilevel"/>
    <w:tmpl w:val="D6BC89C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7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0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5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824" w:hanging="1800"/>
      </w:pPr>
      <w:rPr>
        <w:rFonts w:cs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7F8"/>
    <w:rsid w:val="00013482"/>
    <w:rsid w:val="00034FE0"/>
    <w:rsid w:val="000401F3"/>
    <w:rsid w:val="00087E20"/>
    <w:rsid w:val="00096AD8"/>
    <w:rsid w:val="000E0E43"/>
    <w:rsid w:val="000E22AC"/>
    <w:rsid w:val="00102B5F"/>
    <w:rsid w:val="001345F2"/>
    <w:rsid w:val="00136594"/>
    <w:rsid w:val="00154191"/>
    <w:rsid w:val="00154E2A"/>
    <w:rsid w:val="001A1652"/>
    <w:rsid w:val="001C7387"/>
    <w:rsid w:val="001D01BF"/>
    <w:rsid w:val="001F1A59"/>
    <w:rsid w:val="001F1DFE"/>
    <w:rsid w:val="00204877"/>
    <w:rsid w:val="00206BB7"/>
    <w:rsid w:val="00210243"/>
    <w:rsid w:val="002357FD"/>
    <w:rsid w:val="00235D80"/>
    <w:rsid w:val="0024499A"/>
    <w:rsid w:val="00260782"/>
    <w:rsid w:val="00272FEB"/>
    <w:rsid w:val="00276B65"/>
    <w:rsid w:val="002C0EA9"/>
    <w:rsid w:val="002E7DBC"/>
    <w:rsid w:val="002F3A74"/>
    <w:rsid w:val="00314C1E"/>
    <w:rsid w:val="00327A84"/>
    <w:rsid w:val="00352A4C"/>
    <w:rsid w:val="003552F9"/>
    <w:rsid w:val="00361A7D"/>
    <w:rsid w:val="00376B36"/>
    <w:rsid w:val="00381054"/>
    <w:rsid w:val="003B31DB"/>
    <w:rsid w:val="003D23B5"/>
    <w:rsid w:val="003D4671"/>
    <w:rsid w:val="003E4E4B"/>
    <w:rsid w:val="00413A46"/>
    <w:rsid w:val="00415AB1"/>
    <w:rsid w:val="00424B02"/>
    <w:rsid w:val="004730EA"/>
    <w:rsid w:val="004A0479"/>
    <w:rsid w:val="004D5051"/>
    <w:rsid w:val="0052265F"/>
    <w:rsid w:val="0055295D"/>
    <w:rsid w:val="00561E20"/>
    <w:rsid w:val="005A3C07"/>
    <w:rsid w:val="005A56D1"/>
    <w:rsid w:val="005A7B7A"/>
    <w:rsid w:val="005B672F"/>
    <w:rsid w:val="0061419A"/>
    <w:rsid w:val="006224F2"/>
    <w:rsid w:val="0064545D"/>
    <w:rsid w:val="006600CA"/>
    <w:rsid w:val="00677570"/>
    <w:rsid w:val="0069757F"/>
    <w:rsid w:val="006A27BF"/>
    <w:rsid w:val="006A49AE"/>
    <w:rsid w:val="006B3B4A"/>
    <w:rsid w:val="006B55E7"/>
    <w:rsid w:val="006B5CA6"/>
    <w:rsid w:val="006C5438"/>
    <w:rsid w:val="006F42C9"/>
    <w:rsid w:val="007025C1"/>
    <w:rsid w:val="0073187D"/>
    <w:rsid w:val="00744276"/>
    <w:rsid w:val="007664EE"/>
    <w:rsid w:val="007966C3"/>
    <w:rsid w:val="007B6E74"/>
    <w:rsid w:val="007E6768"/>
    <w:rsid w:val="007F100E"/>
    <w:rsid w:val="00801FED"/>
    <w:rsid w:val="0080453B"/>
    <w:rsid w:val="00826899"/>
    <w:rsid w:val="008331CC"/>
    <w:rsid w:val="00836A61"/>
    <w:rsid w:val="0084245F"/>
    <w:rsid w:val="00864428"/>
    <w:rsid w:val="008B5CFF"/>
    <w:rsid w:val="008D1F90"/>
    <w:rsid w:val="008E231A"/>
    <w:rsid w:val="008E2EBD"/>
    <w:rsid w:val="00932C67"/>
    <w:rsid w:val="00961337"/>
    <w:rsid w:val="009A0BAF"/>
    <w:rsid w:val="009A21F5"/>
    <w:rsid w:val="009B5E71"/>
    <w:rsid w:val="009E41AA"/>
    <w:rsid w:val="009F7E52"/>
    <w:rsid w:val="00A0307D"/>
    <w:rsid w:val="00A046C2"/>
    <w:rsid w:val="00A2666F"/>
    <w:rsid w:val="00A3062D"/>
    <w:rsid w:val="00A3406D"/>
    <w:rsid w:val="00A40DDC"/>
    <w:rsid w:val="00A50224"/>
    <w:rsid w:val="00A54160"/>
    <w:rsid w:val="00AA6365"/>
    <w:rsid w:val="00AB167A"/>
    <w:rsid w:val="00AB434D"/>
    <w:rsid w:val="00AC7B40"/>
    <w:rsid w:val="00AF29CE"/>
    <w:rsid w:val="00B0490F"/>
    <w:rsid w:val="00B143DB"/>
    <w:rsid w:val="00B41AC4"/>
    <w:rsid w:val="00B44F9C"/>
    <w:rsid w:val="00B5636F"/>
    <w:rsid w:val="00B62930"/>
    <w:rsid w:val="00B7729A"/>
    <w:rsid w:val="00B926C7"/>
    <w:rsid w:val="00BA0899"/>
    <w:rsid w:val="00BC5ECF"/>
    <w:rsid w:val="00BD3339"/>
    <w:rsid w:val="00BF07A1"/>
    <w:rsid w:val="00C026DF"/>
    <w:rsid w:val="00C02FD2"/>
    <w:rsid w:val="00C337A7"/>
    <w:rsid w:val="00C452A7"/>
    <w:rsid w:val="00C6392D"/>
    <w:rsid w:val="00C7422B"/>
    <w:rsid w:val="00C8074E"/>
    <w:rsid w:val="00C87418"/>
    <w:rsid w:val="00CB5999"/>
    <w:rsid w:val="00CC16CF"/>
    <w:rsid w:val="00CE1006"/>
    <w:rsid w:val="00D0143C"/>
    <w:rsid w:val="00D2682E"/>
    <w:rsid w:val="00D2765E"/>
    <w:rsid w:val="00D33448"/>
    <w:rsid w:val="00D46DFB"/>
    <w:rsid w:val="00D55AA5"/>
    <w:rsid w:val="00D64237"/>
    <w:rsid w:val="00D84A95"/>
    <w:rsid w:val="00D84B94"/>
    <w:rsid w:val="00DB6109"/>
    <w:rsid w:val="00DF4527"/>
    <w:rsid w:val="00E147F8"/>
    <w:rsid w:val="00E219BA"/>
    <w:rsid w:val="00E521EC"/>
    <w:rsid w:val="00E53237"/>
    <w:rsid w:val="00E669F0"/>
    <w:rsid w:val="00E73AF7"/>
    <w:rsid w:val="00E9172E"/>
    <w:rsid w:val="00ED6289"/>
    <w:rsid w:val="00EE2152"/>
    <w:rsid w:val="00F25DDE"/>
    <w:rsid w:val="00F76F4F"/>
    <w:rsid w:val="00FB5FF9"/>
    <w:rsid w:val="00FC2605"/>
    <w:rsid w:val="00FC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CBDA4E0"/>
  <w15:docId w15:val="{ECB41F52-0AA7-42EE-A494-3D4895D62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avaden">
    <w:name w:val="Normal"/>
    <w:qFormat/>
    <w:rsid w:val="006C5438"/>
    <w:pPr>
      <w:spacing w:after="200" w:line="276" w:lineRule="auto"/>
    </w:pPr>
    <w:rPr>
      <w:lang w:eastAsia="en-US"/>
    </w:rPr>
  </w:style>
  <w:style w:type="paragraph" w:styleId="Naslov2">
    <w:name w:val="heading 2"/>
    <w:basedOn w:val="Navaden"/>
    <w:next w:val="Navaden"/>
    <w:link w:val="Naslov2Znak"/>
    <w:uiPriority w:val="99"/>
    <w:qFormat/>
    <w:rsid w:val="00AA6365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9"/>
    <w:qFormat/>
    <w:rsid w:val="00AC7B4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9"/>
    <w:locked/>
    <w:rsid w:val="00AA6365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9"/>
    <w:locked/>
    <w:rsid w:val="00AC7B40"/>
    <w:rPr>
      <w:rFonts w:ascii="Cambria" w:hAnsi="Cambria" w:cs="Times New Roman"/>
      <w:b/>
      <w:bCs/>
      <w:color w:val="4F81BD"/>
    </w:rPr>
  </w:style>
  <w:style w:type="paragraph" w:styleId="Odstavekseznama">
    <w:name w:val="List Paragraph"/>
    <w:basedOn w:val="Navaden"/>
    <w:uiPriority w:val="99"/>
    <w:qFormat/>
    <w:rsid w:val="0061419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rsid w:val="00833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8331CC"/>
    <w:rPr>
      <w:rFonts w:ascii="Tahoma" w:hAnsi="Tahoma" w:cs="Tahoma"/>
      <w:sz w:val="16"/>
      <w:szCs w:val="16"/>
    </w:rPr>
  </w:style>
  <w:style w:type="paragraph" w:styleId="Naslov">
    <w:name w:val="Title"/>
    <w:basedOn w:val="Navaden"/>
    <w:next w:val="Navaden"/>
    <w:link w:val="NaslovZnak"/>
    <w:uiPriority w:val="99"/>
    <w:qFormat/>
    <w:rsid w:val="00AC7B40"/>
    <w:pPr>
      <w:pBdr>
        <w:bottom w:val="single" w:sz="8" w:space="5" w:color="4F81BD"/>
      </w:pBdr>
      <w:spacing w:after="300" w:line="240" w:lineRule="auto"/>
      <w:contextualSpacing/>
      <w:jc w:val="right"/>
    </w:pPr>
    <w:rPr>
      <w:rFonts w:ascii="Times New Roman" w:eastAsia="Times New Roman" w:hAnsi="Times New Roman"/>
      <w:b/>
      <w:color w:val="E18D11"/>
      <w:spacing w:val="5"/>
      <w:kern w:val="28"/>
      <w:sz w:val="56"/>
      <w:szCs w:val="48"/>
    </w:rPr>
  </w:style>
  <w:style w:type="character" w:customStyle="1" w:styleId="NaslovZnak">
    <w:name w:val="Naslov Znak"/>
    <w:basedOn w:val="Privzetapisavaodstavka"/>
    <w:link w:val="Naslov"/>
    <w:uiPriority w:val="99"/>
    <w:locked/>
    <w:rsid w:val="00AC7B40"/>
    <w:rPr>
      <w:rFonts w:ascii="Times New Roman" w:hAnsi="Times New Roman" w:cs="Times New Roman"/>
      <w:b/>
      <w:color w:val="E18D11"/>
      <w:spacing w:val="5"/>
      <w:kern w:val="28"/>
      <w:sz w:val="48"/>
      <w:szCs w:val="48"/>
    </w:rPr>
  </w:style>
  <w:style w:type="paragraph" w:styleId="Glava">
    <w:name w:val="header"/>
    <w:basedOn w:val="Navaden"/>
    <w:link w:val="GlavaZnak"/>
    <w:uiPriority w:val="99"/>
    <w:rsid w:val="00DF45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locked/>
    <w:rsid w:val="00DF4527"/>
    <w:rPr>
      <w:rFonts w:cs="Times New Roman"/>
    </w:rPr>
  </w:style>
  <w:style w:type="paragraph" w:styleId="Noga">
    <w:name w:val="footer"/>
    <w:basedOn w:val="Navaden"/>
    <w:link w:val="NogaZnak"/>
    <w:uiPriority w:val="99"/>
    <w:semiHidden/>
    <w:rsid w:val="00DF45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locked/>
    <w:rsid w:val="00DF4527"/>
    <w:rPr>
      <w:rFonts w:cs="Times New Roman"/>
    </w:rPr>
  </w:style>
  <w:style w:type="paragraph" w:styleId="Brezrazmikov">
    <w:name w:val="No Spacing"/>
    <w:link w:val="BrezrazmikovZnak"/>
    <w:uiPriority w:val="99"/>
    <w:qFormat/>
    <w:rsid w:val="00DF4527"/>
    <w:rPr>
      <w:rFonts w:eastAsia="Times New Roman"/>
      <w:lang w:eastAsia="en-US"/>
    </w:rPr>
  </w:style>
  <w:style w:type="character" w:customStyle="1" w:styleId="BrezrazmikovZnak">
    <w:name w:val="Brez razmikov Znak"/>
    <w:basedOn w:val="Privzetapisavaodstavka"/>
    <w:link w:val="Brezrazmikov"/>
    <w:uiPriority w:val="99"/>
    <w:locked/>
    <w:rsid w:val="00DF4527"/>
    <w:rPr>
      <w:rFonts w:eastAsia="Times New Roman" w:cs="Times New Roman"/>
      <w:sz w:val="22"/>
      <w:szCs w:val="22"/>
      <w:lang w:val="sl-SI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1911</Words>
  <Characters>10893</Characters>
  <Application>Microsoft Office Word</Application>
  <DocSecurity>0</DocSecurity>
  <Lines>90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Levstik</dc:creator>
  <cp:lastModifiedBy>Uporabnik</cp:lastModifiedBy>
  <cp:revision>4</cp:revision>
  <cp:lastPrinted>2012-05-28T06:07:00Z</cp:lastPrinted>
  <dcterms:created xsi:type="dcterms:W3CDTF">2017-06-19T10:34:00Z</dcterms:created>
  <dcterms:modified xsi:type="dcterms:W3CDTF">2017-06-19T10:35:00Z</dcterms:modified>
</cp:coreProperties>
</file>