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DDF112" w14:textId="4FA351F3" w:rsidR="00075BD5" w:rsidRPr="00F0301A" w:rsidRDefault="0015081D">
      <w:pPr>
        <w:rPr>
          <w:b/>
          <w:bCs/>
          <w:sz w:val="28"/>
          <w:szCs w:val="28"/>
        </w:rPr>
      </w:pPr>
      <w:r w:rsidRPr="00F0301A">
        <w:rPr>
          <w:b/>
          <w:bCs/>
          <w:sz w:val="28"/>
          <w:szCs w:val="28"/>
        </w:rPr>
        <w:t>Monitoring azijskega sršena – navodila za izvajanje.</w:t>
      </w:r>
    </w:p>
    <w:p w14:paraId="20654DEF" w14:textId="77777777" w:rsidR="00D347DD" w:rsidRDefault="0015081D">
      <w:r>
        <w:t>Tujerodna invazivna vrsta – azijski sršen (</w:t>
      </w:r>
      <w:r>
        <w:rPr>
          <w:i/>
        </w:rPr>
        <w:t xml:space="preserve">Vespa </w:t>
      </w:r>
      <w:proofErr w:type="spellStart"/>
      <w:r>
        <w:rPr>
          <w:i/>
        </w:rPr>
        <w:t>velutina</w:t>
      </w:r>
      <w:proofErr w:type="spellEnd"/>
      <w:r>
        <w:t xml:space="preserve">) – v Sloveniji na srečo še ni bila opažena. Zaradi pojavljanja v bližini naših meja pa je nevarnost njegovega prihoda, bodisi po poti naravnega širjenja ali s transportom zelo velika. Za </w:t>
      </w:r>
      <w:r w:rsidR="00D347DD">
        <w:t xml:space="preserve">uspešno </w:t>
      </w:r>
      <w:r>
        <w:t xml:space="preserve">obvladovanje te invazivne vrste sršena </w:t>
      </w:r>
      <w:r w:rsidR="00D347DD">
        <w:t xml:space="preserve">je ključno pravočasno odkritje prisotnosti te vrste pri nas. Kar je predpogoj za vse nadaljnje aktivnosti pri odkrivanju in uničevanju gnezd in osebkov te vrste sršena. </w:t>
      </w:r>
    </w:p>
    <w:p w14:paraId="2BEE43AB" w14:textId="77777777" w:rsidR="00D347DD" w:rsidRPr="00D347DD" w:rsidRDefault="00D347DD">
      <w:pPr>
        <w:rPr>
          <w:b/>
          <w:bCs/>
        </w:rPr>
      </w:pPr>
      <w:r w:rsidRPr="00D347DD">
        <w:rPr>
          <w:b/>
          <w:bCs/>
        </w:rPr>
        <w:t xml:space="preserve">Opazovanje dogajanja pred čebelnjakom </w:t>
      </w:r>
    </w:p>
    <w:p w14:paraId="30CF4D55" w14:textId="0EA0013D" w:rsidR="00D347DD" w:rsidRDefault="00D347DD">
      <w:r>
        <w:t>Č</w:t>
      </w:r>
      <w:r w:rsidR="0015081D">
        <w:t>ebelarjem priporoča</w:t>
      </w:r>
      <w:r>
        <w:t>mo</w:t>
      </w:r>
      <w:r w:rsidR="0015081D">
        <w:t>, da s</w:t>
      </w:r>
      <w:r>
        <w:t>te</w:t>
      </w:r>
      <w:r w:rsidR="0015081D">
        <w:t xml:space="preserve"> še dodatno pozorni na dogajanje v okolici čebelnjakov</w:t>
      </w:r>
      <w:r>
        <w:t xml:space="preserve">, torej na </w:t>
      </w:r>
      <w:r w:rsidR="0015081D">
        <w:t xml:space="preserve">morebiten pojav azijskega sršena v bližini </w:t>
      </w:r>
      <w:r>
        <w:t>č</w:t>
      </w:r>
      <w:r w:rsidR="0015081D">
        <w:t xml:space="preserve">ebeljih družin. </w:t>
      </w:r>
      <w:r>
        <w:t>N</w:t>
      </w:r>
      <w:r w:rsidR="0015081D">
        <w:t xml:space="preserve">ajpogostejši vir hrane azijskega sršena </w:t>
      </w:r>
      <w:r>
        <w:t xml:space="preserve">so </w:t>
      </w:r>
      <w:r w:rsidR="0015081D">
        <w:t xml:space="preserve">namreč ravno medonosne čebele, zato so možnosti </w:t>
      </w:r>
      <w:r>
        <w:t xml:space="preserve">za </w:t>
      </w:r>
      <w:r w:rsidR="0015081D">
        <w:t xml:space="preserve">pojav te vrste sršena v neposredni bližini čebeljih družin </w:t>
      </w:r>
      <w:r>
        <w:t xml:space="preserve">zelo </w:t>
      </w:r>
      <w:r w:rsidR="0015081D">
        <w:t xml:space="preserve">velike. Glede na izkušnje iz držav kjer je ta sršen že prisoten, </w:t>
      </w:r>
      <w:r>
        <w:t xml:space="preserve">se </w:t>
      </w:r>
      <w:r w:rsidR="0015081D">
        <w:t xml:space="preserve">priporoča redno, okrog 20 minutno opazovanje stanja pred čebeljimi panji v prihajajočih tednih. </w:t>
      </w:r>
      <w:r>
        <w:t xml:space="preserve">Azijski sršen ima poleg značilnega izgleda tudi specifičen način lova čebel. Večje število sršenov pred panji čebele lovi v letu. Ob večji prisotnosti te vrste pa se posledično </w:t>
      </w:r>
      <w:proofErr w:type="spellStart"/>
      <w:r>
        <w:t>izletavanje</w:t>
      </w:r>
      <w:proofErr w:type="spellEnd"/>
      <w:r>
        <w:t xml:space="preserve"> čebel tudi prekine.</w:t>
      </w:r>
    </w:p>
    <w:p w14:paraId="20D40DEC" w14:textId="448DE542" w:rsidR="00AA5A4A" w:rsidRPr="00AA5A4A" w:rsidRDefault="00AA5A4A">
      <w:pPr>
        <w:rPr>
          <w:b/>
          <w:bCs/>
        </w:rPr>
      </w:pPr>
      <w:r w:rsidRPr="00AA5A4A">
        <w:rPr>
          <w:b/>
          <w:bCs/>
        </w:rPr>
        <w:t>Monitoring azijskega sršena z preprostimi vabami.</w:t>
      </w:r>
    </w:p>
    <w:p w14:paraId="5C43269F" w14:textId="77777777" w:rsidR="00AA5A4A" w:rsidRDefault="00AA5A4A">
      <w:r>
        <w:t>Za bolj ciljno naravnan monitoring lahko izdelamo tudi preproste vabe za sršene. Pri tej je potrebno podariti da gre za vabe s pomočjo katerih se stanje opazuje in ne za pasti v katere bi se lovili tudi avtohtoni evropski sršeni (ki so edini tekmeci azijskih sršenov in posledično naša prva obrambna linija) in druge koristne žuželke.</w:t>
      </w:r>
    </w:p>
    <w:p w14:paraId="3A8939D4" w14:textId="2A878C43" w:rsidR="00FF311D" w:rsidRDefault="00FF311D">
      <w:r>
        <w:t>-</w:t>
      </w:r>
      <w:r w:rsidR="00AA5A4A">
        <w:t xml:space="preserve">Za izdelavo vabe potrebujemo PVC ali steklen kozarec s pokrovom in kuhinjsko krpo. </w:t>
      </w:r>
    </w:p>
    <w:p w14:paraId="2760103D" w14:textId="2ACD5193" w:rsidR="00800DEE" w:rsidRDefault="00B95F9D">
      <w:r>
        <w:rPr>
          <w:noProof/>
        </w:rPr>
        <w:drawing>
          <wp:inline distT="0" distB="0" distL="0" distR="0" wp14:anchorId="6E5A73B0" wp14:editId="4094E2CB">
            <wp:extent cx="3343275" cy="2505075"/>
            <wp:effectExtent l="0" t="0" r="0" b="0"/>
            <wp:docPr id="1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03AAB" w14:textId="395AF78D" w:rsidR="00FF311D" w:rsidRDefault="00FF311D">
      <w:r>
        <w:lastRenderedPageBreak/>
        <w:t xml:space="preserve">-Krpo narežemo na 4 ali 6 delov in v pokrov kozarca izrežemo ozko odprtino v dimenzijah izrezane kuhinjske krpe. </w:t>
      </w:r>
    </w:p>
    <w:p w14:paraId="1A5DC273" w14:textId="7354FC57" w:rsidR="00800DEE" w:rsidRDefault="00B95F9D">
      <w:r>
        <w:rPr>
          <w:noProof/>
        </w:rPr>
        <w:drawing>
          <wp:inline distT="0" distB="0" distL="0" distR="0" wp14:anchorId="0B3FE21D" wp14:editId="75F2813D">
            <wp:extent cx="3038475" cy="2266950"/>
            <wp:effectExtent l="4763" t="0" r="0" b="0"/>
            <wp:docPr id="21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84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E6838" w14:textId="56C663AE" w:rsidR="00FF311D" w:rsidRDefault="00FF311D">
      <w:r>
        <w:t>-</w:t>
      </w:r>
      <w:r w:rsidR="007A62DD">
        <w:t>O</w:t>
      </w:r>
      <w:r>
        <w:t>drezan del kuhinjske krpe vstavimo preko odprtine v pokrovu, tak da je približno ¾ krpe na notranji strani pokrova.</w:t>
      </w:r>
    </w:p>
    <w:p w14:paraId="28DB61E1" w14:textId="19344A6F" w:rsidR="00800DEE" w:rsidRDefault="00B95F9D">
      <w:r>
        <w:rPr>
          <w:noProof/>
        </w:rPr>
        <w:drawing>
          <wp:inline distT="0" distB="0" distL="0" distR="0" wp14:anchorId="1C8A2F46" wp14:editId="7787361F">
            <wp:extent cx="2733675" cy="2038350"/>
            <wp:effectExtent l="4763" t="0" r="0" b="0"/>
            <wp:docPr id="3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36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9CAEC1" wp14:editId="2AAAFB4E">
            <wp:extent cx="2733675" cy="2047875"/>
            <wp:effectExtent l="0" t="0" r="0" b="0"/>
            <wp:docPr id="2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75B89" w14:textId="323FD510" w:rsidR="00800DEE" w:rsidRDefault="00B95F9D">
      <w:r>
        <w:rPr>
          <w:noProof/>
        </w:rPr>
        <w:drawing>
          <wp:inline distT="0" distB="0" distL="0" distR="0" wp14:anchorId="3A6E3905" wp14:editId="23489318">
            <wp:extent cx="2743200" cy="2057400"/>
            <wp:effectExtent l="0" t="0" r="0" b="0"/>
            <wp:docPr id="2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0DEE" w:rsidRPr="00800DEE">
        <w:t xml:space="preserve"> </w:t>
      </w:r>
      <w:r>
        <w:rPr>
          <w:noProof/>
        </w:rPr>
        <w:drawing>
          <wp:inline distT="0" distB="0" distL="0" distR="0" wp14:anchorId="30BDA7ED" wp14:editId="7004E85E">
            <wp:extent cx="2733675" cy="2047875"/>
            <wp:effectExtent l="0" t="0" r="0" b="0"/>
            <wp:docPr id="4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36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1CD56" w14:textId="77777777" w:rsidR="00800DEE" w:rsidRDefault="00800DEE"/>
    <w:p w14:paraId="493FA03F" w14:textId="347DE0EE" w:rsidR="00FF311D" w:rsidRDefault="00FF311D">
      <w:r>
        <w:t>-</w:t>
      </w:r>
      <w:r w:rsidR="007A62DD">
        <w:t>K</w:t>
      </w:r>
      <w:r>
        <w:t xml:space="preserve">ozarec napolnimo z raztopino zapremo s pokrovom in postavimo na mesto kjer bomo opazovanje izvajali. </w:t>
      </w:r>
    </w:p>
    <w:p w14:paraId="395C8CF8" w14:textId="7656FBAD" w:rsidR="00800DEE" w:rsidRDefault="00B95F9D">
      <w:r>
        <w:rPr>
          <w:noProof/>
        </w:rPr>
        <w:drawing>
          <wp:inline distT="0" distB="0" distL="0" distR="0" wp14:anchorId="1F249E92" wp14:editId="124B85C1">
            <wp:extent cx="3086100" cy="2314575"/>
            <wp:effectExtent l="0" t="0" r="0" b="0"/>
            <wp:docPr id="4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1E1D6" w14:textId="25D58356" w:rsidR="00FF311D" w:rsidRDefault="00FF311D">
      <w:r>
        <w:t>-</w:t>
      </w:r>
      <w:r w:rsidR="007A62DD">
        <w:t>M</w:t>
      </w:r>
      <w:r>
        <w:t>esto kamor postavimo kozarec</w:t>
      </w:r>
      <w:r w:rsidR="00D43B29">
        <w:t xml:space="preserve"> za vabo</w:t>
      </w:r>
      <w:r>
        <w:t xml:space="preserve"> naj bo nekoliko dvignjeno (0,5 -1,5 m od tal)</w:t>
      </w:r>
    </w:p>
    <w:p w14:paraId="4969F212" w14:textId="51D91009" w:rsidR="007A62DD" w:rsidRDefault="007A62DD">
      <w:r>
        <w:t>-Kozarce postavimo na več lokacij</w:t>
      </w:r>
      <w:r w:rsidR="00C456C7">
        <w:t xml:space="preserve">, najboljše da tja </w:t>
      </w:r>
      <w:r>
        <w:t>kjer je v bližini tudi vir hrane za sršene (čebelje družine, cvetoče rastline, cvetoči bršljan, …..).</w:t>
      </w:r>
    </w:p>
    <w:p w14:paraId="3051D492" w14:textId="28539A63" w:rsidR="007A62DD" w:rsidRDefault="007A62DD">
      <w:r>
        <w:t>-Večkrat dnevno je potrebno spremljati stanje na vabi in biti pozoren na morebitno opažanje azijskega sršena.</w:t>
      </w:r>
    </w:p>
    <w:p w14:paraId="51DC9D79" w14:textId="19CD55B6" w:rsidR="007A62DD" w:rsidRDefault="007A62DD">
      <w:r>
        <w:t>Za privabljanje sršenov na vabe, lahko v kozarce nalijemo različne raztopine, ki privabljajo sršene ne pa čebel:</w:t>
      </w:r>
    </w:p>
    <w:p w14:paraId="2B1004CA" w14:textId="25794569" w:rsidR="007A62DD" w:rsidRDefault="007A62DD">
      <w:r>
        <w:t>-sladkorna raztopina s kvasom (za 10 -12 kozarcev za dve polnitvi zmešamo 5 l vode, 2 kg sladkorja in 1 kocko</w:t>
      </w:r>
      <w:r w:rsidR="008D000A">
        <w:t xml:space="preserve"> (40g)</w:t>
      </w:r>
      <w:r>
        <w:t xml:space="preserve"> </w:t>
      </w:r>
      <w:r w:rsidR="008D000A">
        <w:t>kvasa)</w:t>
      </w:r>
    </w:p>
    <w:p w14:paraId="1EBBC72C" w14:textId="5487484B" w:rsidR="008D000A" w:rsidRDefault="008D000A">
      <w:r w:rsidRPr="00F0301A">
        <w:t>-</w:t>
      </w:r>
      <w:r w:rsidR="00800DEE" w:rsidRPr="00F0301A">
        <w:t xml:space="preserve">sladkorna raztopina (sladkor </w:t>
      </w:r>
      <w:r w:rsidR="00F0301A" w:rsidRPr="00F0301A">
        <w:t xml:space="preserve">in </w:t>
      </w:r>
      <w:r w:rsidR="00800DEE" w:rsidRPr="00F0301A">
        <w:t xml:space="preserve">voda </w:t>
      </w:r>
      <w:r w:rsidR="00F0301A" w:rsidRPr="00F0301A">
        <w:t>v razmerju</w:t>
      </w:r>
      <w:r w:rsidR="00800DEE" w:rsidRPr="00F0301A">
        <w:t xml:space="preserve"> 1:1) z dodanim pivom, vinom ali sadnim žganjem</w:t>
      </w:r>
    </w:p>
    <w:p w14:paraId="42D1EC5E" w14:textId="5B65173F" w:rsidR="00AA5A4A" w:rsidRPr="00AA5A4A" w:rsidRDefault="00FF311D">
      <w:pPr>
        <w:rPr>
          <w:b/>
          <w:bCs/>
        </w:rPr>
      </w:pPr>
      <w:r>
        <w:t xml:space="preserve"> </w:t>
      </w:r>
      <w:r w:rsidR="00AA5A4A">
        <w:br/>
      </w:r>
      <w:r w:rsidR="00AA5A4A" w:rsidRPr="00AA5A4A">
        <w:rPr>
          <w:b/>
          <w:bCs/>
        </w:rPr>
        <w:t>Dodatna navodila</w:t>
      </w:r>
    </w:p>
    <w:p w14:paraId="0557F5D8" w14:textId="09CA3A0B" w:rsidR="0015081D" w:rsidRDefault="00800DEE" w:rsidP="0015081D">
      <w:r>
        <w:t>O</w:t>
      </w:r>
      <w:r w:rsidR="00AA5A4A">
        <w:t>b sum</w:t>
      </w:r>
      <w:r>
        <w:t xml:space="preserve">u da se je na vabi ali v bližini čebelnjaka opazilo </w:t>
      </w:r>
      <w:r w:rsidR="00AA5A4A">
        <w:t>azijskega sršena</w:t>
      </w:r>
      <w:r w:rsidR="008E1EB3">
        <w:t xml:space="preserve"> ali njegovo gnezdo</w:t>
      </w:r>
      <w:r w:rsidR="00AA5A4A">
        <w:t xml:space="preserve">, </w:t>
      </w:r>
      <w:r>
        <w:t xml:space="preserve">se priporoča da </w:t>
      </w:r>
      <w:r w:rsidR="00AA5A4A">
        <w:t>žival fotografira</w:t>
      </w:r>
      <w:r>
        <w:t>te</w:t>
      </w:r>
      <w:r w:rsidR="00AA5A4A">
        <w:t xml:space="preserve"> in opažanje javi</w:t>
      </w:r>
      <w:r>
        <w:t xml:space="preserve">te </w:t>
      </w:r>
      <w:r w:rsidR="008E1EB3">
        <w:t xml:space="preserve">prek </w:t>
      </w:r>
      <w:r w:rsidR="008E1EB3">
        <w:t xml:space="preserve">spletne ali mobilne aplikacije Invazivke.si (https://www.invazivke.si) ali elektronskega naslova </w:t>
      </w:r>
      <w:hyperlink r:id="rId12" w:history="1">
        <w:r w:rsidR="008E1EB3" w:rsidRPr="006128B4">
          <w:rPr>
            <w:rStyle w:val="Hiperpovezava"/>
          </w:rPr>
          <w:t>invazivke@zrsvn.si</w:t>
        </w:r>
      </w:hyperlink>
      <w:r w:rsidR="008E1EB3">
        <w:t>.</w:t>
      </w:r>
      <w:r w:rsidR="008E1EB3">
        <w:t xml:space="preserve"> </w:t>
      </w:r>
      <w:r w:rsidR="008E1EB3">
        <w:t>Vaša opažanja so ključnega pomena za zgodnje odkrivanje ter hitro in učinkovito ukrepanje proti širjenju te invaziv</w:t>
      </w:r>
      <w:r w:rsidR="008E1EB3">
        <w:t xml:space="preserve">ne vrste </w:t>
      </w:r>
      <w:r w:rsidR="008E1EB3">
        <w:t>pri nas.</w:t>
      </w:r>
      <w:r w:rsidR="008E1EB3">
        <w:t xml:space="preserve"> Pri tem navedete kaj </w:t>
      </w:r>
      <w:r w:rsidR="008E1EB3">
        <w:t>(osebek, gnezdo)</w:t>
      </w:r>
      <w:r w:rsidR="008E1EB3">
        <w:t xml:space="preserve">ste opazili, </w:t>
      </w:r>
      <w:r w:rsidR="008E1EB3">
        <w:t>koliko (število osebkov ali gnezd), kje (koordinate),</w:t>
      </w:r>
      <w:r w:rsidR="008E1EB3">
        <w:t xml:space="preserve"> </w:t>
      </w:r>
      <w:r w:rsidR="008E1EB3">
        <w:t>kdaj (datum),</w:t>
      </w:r>
      <w:r w:rsidR="008E1EB3">
        <w:t xml:space="preserve"> dodate</w:t>
      </w:r>
      <w:r w:rsidR="008E1EB3">
        <w:t xml:space="preserve"> fotografij</w:t>
      </w:r>
      <w:r w:rsidR="008E1EB3">
        <w:t>o</w:t>
      </w:r>
      <w:r w:rsidR="008E1EB3">
        <w:t xml:space="preserve"> ali videoposnetek</w:t>
      </w:r>
      <w:r w:rsidR="008E1EB3">
        <w:t xml:space="preserve"> ter</w:t>
      </w:r>
      <w:r w:rsidR="008E1EB3">
        <w:t xml:space="preserve"> ime in kontakt najditelja.</w:t>
      </w:r>
      <w:r w:rsidR="008E1EB3">
        <w:t xml:space="preserve"> </w:t>
      </w:r>
      <w:r>
        <w:t xml:space="preserve">Ker lahko hitro pride do zamenjave azijskega sršena (Vespa </w:t>
      </w:r>
      <w:proofErr w:type="spellStart"/>
      <w:r>
        <w:t>velutina</w:t>
      </w:r>
      <w:proofErr w:type="spellEnd"/>
      <w:r>
        <w:t xml:space="preserve">) z domorodnim evropskim sršenom (Vespa </w:t>
      </w:r>
      <w:proofErr w:type="spellStart"/>
      <w:r>
        <w:t>crabro</w:t>
      </w:r>
      <w:proofErr w:type="spellEnd"/>
      <w:r>
        <w:t>)</w:t>
      </w:r>
      <w:r w:rsidR="008E1EB3">
        <w:t xml:space="preserve"> ali drugimi podobnimi žuželkami</w:t>
      </w:r>
      <w:r>
        <w:t xml:space="preserve"> č</w:t>
      </w:r>
      <w:r w:rsidR="00AA5A4A">
        <w:t>ebelarje in splošno javnost naproša</w:t>
      </w:r>
      <w:r>
        <w:t>mo</w:t>
      </w:r>
      <w:r w:rsidR="00AA5A4A">
        <w:t xml:space="preserve"> tudi </w:t>
      </w:r>
      <w:r>
        <w:t>da</w:t>
      </w:r>
      <w:r w:rsidR="00AA5A4A">
        <w:t xml:space="preserve"> opaženih sršenov n</w:t>
      </w:r>
      <w:r>
        <w:t>e</w:t>
      </w:r>
      <w:r w:rsidR="00AA5A4A">
        <w:t xml:space="preserve"> lovi</w:t>
      </w:r>
      <w:r>
        <w:t>te</w:t>
      </w:r>
      <w:r w:rsidR="00AA5A4A">
        <w:t xml:space="preserve"> ali pobija</w:t>
      </w:r>
      <w:r>
        <w:t xml:space="preserve">te. Evropski sršen </w:t>
      </w:r>
      <w:r w:rsidR="0015081D" w:rsidRPr="00705DD6">
        <w:t xml:space="preserve">je </w:t>
      </w:r>
      <w:r>
        <w:t xml:space="preserve">namreč </w:t>
      </w:r>
      <w:r w:rsidR="0015081D" w:rsidRPr="00705DD6">
        <w:t>pomemben del naše narave in procesov v njej, saj uravnava število žuželk, tudi nekaterih škodljivcev v kmetijstvu. Škoda, ki jo povzroči v čebelarstvu, je manjša</w:t>
      </w:r>
      <w:r w:rsidR="0015081D">
        <w:t>,</w:t>
      </w:r>
      <w:r w:rsidR="0015081D" w:rsidRPr="00705DD6">
        <w:t xml:space="preserve"> kot </w:t>
      </w:r>
      <w:r w:rsidR="0015081D">
        <w:t xml:space="preserve">pa </w:t>
      </w:r>
      <w:r w:rsidR="0015081D" w:rsidRPr="00705DD6">
        <w:t>so njegove koristi v okolju. Opažanja iz drugih držav kažejo tudi na to</w:t>
      </w:r>
      <w:r w:rsidR="0015081D">
        <w:t>,</w:t>
      </w:r>
      <w:r w:rsidR="0015081D" w:rsidRPr="00705DD6">
        <w:t xml:space="preserve"> da se ob šibkih populacijah domorodnega evropskega sršena tujerodni azijski sršen še lažje</w:t>
      </w:r>
      <w:r w:rsidR="0015081D">
        <w:t xml:space="preserve"> in hitreje</w:t>
      </w:r>
      <w:r w:rsidR="0015081D" w:rsidRPr="00705DD6">
        <w:t xml:space="preserve"> širi.</w:t>
      </w:r>
    </w:p>
    <w:p w14:paraId="1360D855" w14:textId="2E217E6E" w:rsidR="0015081D" w:rsidRPr="00AA5A4A" w:rsidRDefault="0015081D">
      <w:pPr>
        <w:rPr>
          <w:b/>
          <w:bCs/>
        </w:rPr>
      </w:pPr>
    </w:p>
    <w:sectPr w:rsidR="0015081D" w:rsidRPr="00AA5A4A">
      <w:pgSz w:w="12240" w:h="15840"/>
      <w:pgMar w:top="1417" w:right="1417" w:bottom="1417" w:left="1417" w:header="708" w:footer="708" w:gutter="0"/>
      <w:cols w:space="708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savePreviewPicture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081D"/>
    <w:rsid w:val="00075BD5"/>
    <w:rsid w:val="000918AB"/>
    <w:rsid w:val="0015081D"/>
    <w:rsid w:val="00354393"/>
    <w:rsid w:val="00437EB5"/>
    <w:rsid w:val="006E0B0D"/>
    <w:rsid w:val="00740355"/>
    <w:rsid w:val="007A62DD"/>
    <w:rsid w:val="00800DEE"/>
    <w:rsid w:val="008D000A"/>
    <w:rsid w:val="008E1EB3"/>
    <w:rsid w:val="009300C9"/>
    <w:rsid w:val="00931F0D"/>
    <w:rsid w:val="00AA5A4A"/>
    <w:rsid w:val="00B95F9D"/>
    <w:rsid w:val="00C02ECF"/>
    <w:rsid w:val="00C456C7"/>
    <w:rsid w:val="00D347DD"/>
    <w:rsid w:val="00D43B29"/>
    <w:rsid w:val="00F0301A"/>
    <w:rsid w:val="00FE5395"/>
    <w:rsid w:val="00FF31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BBAD05C"/>
  <w14:defaultImageDpi w14:val="0"/>
  <w15:docId w15:val="{341566A8-8061-4C9E-9EF0-5CA6AD3C14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sl-SI" w:eastAsia="sl-SI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7A62DD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7A62D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hyperlink" Target="mailto:invazivke@zrsvn.si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D8B6EA5D-2964-4124-AAD8-1CB1ABD6EE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597</Words>
  <Characters>3407</Characters>
  <Application>Microsoft Office Word</Application>
  <DocSecurity>0</DocSecurity>
  <Lines>28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Golob - ČZS</dc:creator>
  <cp:keywords/>
  <dc:description/>
  <cp:lastModifiedBy>Simon Golob - ČZS</cp:lastModifiedBy>
  <cp:revision>5</cp:revision>
  <dcterms:created xsi:type="dcterms:W3CDTF">2025-08-12T12:09:00Z</dcterms:created>
  <dcterms:modified xsi:type="dcterms:W3CDTF">2025-08-13T09:23:00Z</dcterms:modified>
</cp:coreProperties>
</file>